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0BAFF" w14:textId="77777777" w:rsidR="0063091F" w:rsidRPr="00C246DA" w:rsidRDefault="0063091F" w:rsidP="0063091F">
      <w:pPr>
        <w:jc w:val="center"/>
        <w:rPr>
          <w:rFonts w:ascii="Arial" w:hAnsi="Arial" w:cs="Arial"/>
          <w:b/>
          <w:sz w:val="32"/>
          <w:szCs w:val="24"/>
        </w:rPr>
      </w:pPr>
      <w:r w:rsidRPr="00C246DA">
        <w:rPr>
          <w:rFonts w:ascii="Arial" w:hAnsi="Arial" w:cs="Arial"/>
          <w:b/>
          <w:sz w:val="32"/>
          <w:szCs w:val="24"/>
        </w:rPr>
        <w:t xml:space="preserve">RFP </w:t>
      </w:r>
      <w:r w:rsidR="00A50B33" w:rsidRPr="00C246DA">
        <w:rPr>
          <w:rFonts w:ascii="Arial" w:hAnsi="Arial" w:cs="Arial"/>
          <w:b/>
          <w:sz w:val="32"/>
          <w:szCs w:val="24"/>
        </w:rPr>
        <w:t>2</w:t>
      </w:r>
      <w:r w:rsidR="00B62B19">
        <w:rPr>
          <w:rFonts w:ascii="Arial" w:hAnsi="Arial" w:cs="Arial"/>
          <w:b/>
          <w:sz w:val="32"/>
          <w:szCs w:val="24"/>
        </w:rPr>
        <w:t>6</w:t>
      </w:r>
      <w:r w:rsidR="00A50B33" w:rsidRPr="00C246DA">
        <w:rPr>
          <w:rFonts w:ascii="Arial" w:hAnsi="Arial" w:cs="Arial"/>
          <w:b/>
          <w:sz w:val="32"/>
          <w:szCs w:val="24"/>
        </w:rPr>
        <w:t>-</w:t>
      </w:r>
      <w:r w:rsidR="00B62B19">
        <w:rPr>
          <w:rFonts w:ascii="Arial" w:hAnsi="Arial" w:cs="Arial"/>
          <w:b/>
          <w:sz w:val="32"/>
          <w:szCs w:val="24"/>
        </w:rPr>
        <w:t>85175</w:t>
      </w:r>
    </w:p>
    <w:p w14:paraId="6F42AB77" w14:textId="77777777" w:rsidR="0063091F" w:rsidRPr="00C246DA" w:rsidRDefault="0063091F" w:rsidP="0063091F">
      <w:pPr>
        <w:jc w:val="center"/>
        <w:rPr>
          <w:rFonts w:ascii="Arial" w:hAnsi="Arial" w:cs="Arial"/>
          <w:b/>
          <w:sz w:val="32"/>
          <w:szCs w:val="24"/>
        </w:rPr>
      </w:pPr>
      <w:r w:rsidRPr="00C246DA">
        <w:rPr>
          <w:rFonts w:ascii="Arial" w:hAnsi="Arial" w:cs="Arial"/>
          <w:b/>
          <w:sz w:val="32"/>
          <w:szCs w:val="24"/>
        </w:rPr>
        <w:t>TECHNICAL PROPOSAL</w:t>
      </w:r>
    </w:p>
    <w:p w14:paraId="6BB8E479" w14:textId="77777777" w:rsidR="0063091F" w:rsidRPr="00C246DA" w:rsidRDefault="009933FB" w:rsidP="0063091F">
      <w:pPr>
        <w:jc w:val="center"/>
        <w:rPr>
          <w:rFonts w:ascii="Arial" w:hAnsi="Arial" w:cs="Arial"/>
          <w:b/>
          <w:sz w:val="32"/>
          <w:szCs w:val="24"/>
        </w:rPr>
      </w:pPr>
      <w:r w:rsidRPr="00C246DA">
        <w:rPr>
          <w:rFonts w:ascii="Arial" w:hAnsi="Arial" w:cs="Arial"/>
          <w:b/>
          <w:sz w:val="32"/>
          <w:szCs w:val="24"/>
        </w:rPr>
        <w:t>ATTACHMENT F</w:t>
      </w:r>
    </w:p>
    <w:p w14:paraId="2F21D3B2" w14:textId="77777777" w:rsidR="0063091F" w:rsidRPr="00C246DA" w:rsidRDefault="0063091F" w:rsidP="0063091F">
      <w:pPr>
        <w:rPr>
          <w:rFonts w:ascii="Arial" w:hAnsi="Arial" w:cs="Arial"/>
        </w:rPr>
      </w:pPr>
    </w:p>
    <w:p w14:paraId="3FC31022" w14:textId="77777777" w:rsidR="0063091F" w:rsidRPr="00C246DA" w:rsidRDefault="0063091F" w:rsidP="0063091F">
      <w:pPr>
        <w:rPr>
          <w:rFonts w:ascii="Arial" w:hAnsi="Arial" w:cs="Arial"/>
          <w:szCs w:val="24"/>
        </w:rPr>
      </w:pPr>
      <w:r w:rsidRPr="00C246DA">
        <w:rPr>
          <w:rFonts w:ascii="Arial" w:hAnsi="Arial" w:cs="Arial"/>
          <w:szCs w:val="24"/>
        </w:rPr>
        <w:t xml:space="preserve">Please supply </w:t>
      </w:r>
      <w:r w:rsidRPr="00C246DA">
        <w:rPr>
          <w:rFonts w:ascii="Arial" w:hAnsi="Arial" w:cs="Arial"/>
          <w:b/>
          <w:i/>
          <w:szCs w:val="24"/>
        </w:rPr>
        <w:t>all</w:t>
      </w:r>
      <w:r w:rsidRPr="00C246DA">
        <w:rPr>
          <w:rFonts w:ascii="Arial" w:hAnsi="Arial" w:cs="Arial"/>
          <w:szCs w:val="24"/>
        </w:rPr>
        <w:t xml:space="preserve"> requested information </w:t>
      </w:r>
      <w:r w:rsidRPr="00C246DA">
        <w:rPr>
          <w:rFonts w:ascii="Arial" w:hAnsi="Arial" w:cs="Arial"/>
          <w:b/>
          <w:i/>
          <w:szCs w:val="24"/>
        </w:rPr>
        <w:t xml:space="preserve">in the </w:t>
      </w:r>
      <w:r w:rsidR="00E84A8E" w:rsidRPr="00C246DA">
        <w:rPr>
          <w:rFonts w:ascii="Arial" w:hAnsi="Arial" w:cs="Arial"/>
          <w:b/>
          <w:i/>
          <w:szCs w:val="24"/>
        </w:rPr>
        <w:t>yellow-shaded areas</w:t>
      </w:r>
      <w:r w:rsidRPr="00C246DA">
        <w:rPr>
          <w:rFonts w:ascii="Arial" w:hAnsi="Arial" w:cs="Arial"/>
          <w:szCs w:val="24"/>
        </w:rPr>
        <w:t xml:space="preserve"> and indicate any attachments that have been included.  Docu</w:t>
      </w:r>
      <w:r w:rsidR="003F2388" w:rsidRPr="00C246DA">
        <w:rPr>
          <w:rFonts w:ascii="Arial" w:hAnsi="Arial" w:cs="Arial"/>
          <w:szCs w:val="24"/>
        </w:rPr>
        <w:t>ment all attachments and which s</w:t>
      </w:r>
      <w:r w:rsidRPr="00C246DA">
        <w:rPr>
          <w:rFonts w:ascii="Arial" w:hAnsi="Arial" w:cs="Arial"/>
          <w:szCs w:val="24"/>
        </w:rPr>
        <w:t>ection and question</w:t>
      </w:r>
      <w:r w:rsidR="002012DE" w:rsidRPr="00C246DA">
        <w:rPr>
          <w:rFonts w:ascii="Arial" w:hAnsi="Arial" w:cs="Arial"/>
          <w:szCs w:val="24"/>
        </w:rPr>
        <w:t xml:space="preserve"> they pertain to</w:t>
      </w:r>
      <w:r w:rsidR="00582568" w:rsidRPr="00C246DA">
        <w:rPr>
          <w:rFonts w:ascii="Arial" w:hAnsi="Arial" w:cs="Arial"/>
          <w:szCs w:val="24"/>
        </w:rPr>
        <w:t>.</w:t>
      </w:r>
    </w:p>
    <w:p w14:paraId="394EB23B" w14:textId="77777777" w:rsidR="00D50F2F" w:rsidRPr="00C246DA" w:rsidRDefault="00D50F2F" w:rsidP="00D50F2F">
      <w:pPr>
        <w:widowControl/>
        <w:ind w:left="1080"/>
        <w:rPr>
          <w:rFonts w:ascii="Arial" w:hAnsi="Arial" w:cs="Arial"/>
          <w:b/>
          <w:iCs/>
          <w:szCs w:val="24"/>
        </w:rPr>
      </w:pPr>
    </w:p>
    <w:p w14:paraId="1B185F06" w14:textId="77777777" w:rsidR="00D50F2F" w:rsidRPr="00C246DA" w:rsidRDefault="00FB1C5A" w:rsidP="00D50F2F">
      <w:pPr>
        <w:widowControl/>
        <w:rPr>
          <w:rFonts w:ascii="Arial" w:hAnsi="Arial" w:cs="Arial"/>
          <w:b/>
          <w:iCs/>
          <w:szCs w:val="24"/>
          <w:u w:val="single"/>
        </w:rPr>
      </w:pPr>
      <w:r w:rsidRPr="00C246DA">
        <w:rPr>
          <w:rFonts w:ascii="Arial" w:hAnsi="Arial" w:cs="Arial"/>
          <w:b/>
          <w:iCs/>
          <w:szCs w:val="24"/>
        </w:rPr>
        <w:t>2.4.</w:t>
      </w:r>
      <w:r w:rsidR="00D12A50">
        <w:rPr>
          <w:rFonts w:ascii="Arial" w:hAnsi="Arial" w:cs="Arial"/>
          <w:b/>
          <w:iCs/>
          <w:szCs w:val="24"/>
        </w:rPr>
        <w:t>1</w:t>
      </w:r>
      <w:r w:rsidRPr="00C246DA">
        <w:rPr>
          <w:rFonts w:ascii="Arial" w:hAnsi="Arial" w:cs="Arial"/>
          <w:b/>
          <w:iCs/>
          <w:szCs w:val="24"/>
        </w:rPr>
        <w:t xml:space="preserve">   </w:t>
      </w:r>
      <w:r w:rsidR="00D50F2F" w:rsidRPr="00C246DA">
        <w:rPr>
          <w:rFonts w:ascii="Arial" w:hAnsi="Arial" w:cs="Arial"/>
          <w:b/>
          <w:iCs/>
          <w:szCs w:val="24"/>
          <w:u w:val="single"/>
        </w:rPr>
        <w:t>Continuing Education</w:t>
      </w:r>
      <w:r w:rsidR="00D12A50">
        <w:rPr>
          <w:rFonts w:ascii="Arial" w:hAnsi="Arial" w:cs="Arial"/>
          <w:b/>
          <w:iCs/>
          <w:szCs w:val="24"/>
          <w:u w:val="single"/>
        </w:rPr>
        <w:t xml:space="preserve"> for </w:t>
      </w:r>
      <w:r w:rsidR="00D50F2F" w:rsidRPr="00C246DA">
        <w:rPr>
          <w:rFonts w:ascii="Arial" w:hAnsi="Arial" w:cs="Arial"/>
          <w:b/>
          <w:iCs/>
          <w:szCs w:val="24"/>
          <w:u w:val="single"/>
        </w:rPr>
        <w:t>Level I</w:t>
      </w:r>
      <w:r w:rsidR="00D12A50">
        <w:rPr>
          <w:rFonts w:ascii="Arial" w:hAnsi="Arial" w:cs="Arial"/>
          <w:b/>
          <w:iCs/>
          <w:szCs w:val="24"/>
          <w:u w:val="single"/>
        </w:rPr>
        <w:t>, Level</w:t>
      </w:r>
      <w:r w:rsidR="00D50F2F" w:rsidRPr="00C246DA">
        <w:rPr>
          <w:rFonts w:ascii="Arial" w:hAnsi="Arial" w:cs="Arial"/>
          <w:b/>
          <w:iCs/>
          <w:szCs w:val="24"/>
          <w:u w:val="single"/>
        </w:rPr>
        <w:t xml:space="preserve"> II</w:t>
      </w:r>
      <w:r w:rsidR="00D12A50">
        <w:rPr>
          <w:rFonts w:ascii="Arial" w:hAnsi="Arial" w:cs="Arial"/>
          <w:b/>
          <w:iCs/>
          <w:szCs w:val="24"/>
          <w:u w:val="single"/>
        </w:rPr>
        <w:t>, and Level III Certified</w:t>
      </w:r>
      <w:r w:rsidR="00D50F2F" w:rsidRPr="00C246DA">
        <w:rPr>
          <w:rFonts w:ascii="Arial" w:hAnsi="Arial" w:cs="Arial"/>
          <w:b/>
          <w:iCs/>
          <w:szCs w:val="24"/>
          <w:u w:val="single"/>
        </w:rPr>
        <w:t xml:space="preserve"> Assessor-Appraiser</w:t>
      </w:r>
      <w:r w:rsidR="00D12A50">
        <w:rPr>
          <w:rFonts w:ascii="Arial" w:hAnsi="Arial" w:cs="Arial"/>
          <w:b/>
          <w:iCs/>
          <w:szCs w:val="24"/>
          <w:u w:val="single"/>
        </w:rPr>
        <w:t>s</w:t>
      </w:r>
    </w:p>
    <w:p w14:paraId="110217A3" w14:textId="77777777" w:rsidR="00D50F2F" w:rsidRPr="00C246DA" w:rsidRDefault="00D50F2F" w:rsidP="00D50F2F">
      <w:pPr>
        <w:widowControl/>
        <w:rPr>
          <w:rFonts w:ascii="Arial" w:hAnsi="Arial" w:cs="Arial"/>
          <w:iCs/>
          <w:szCs w:val="24"/>
        </w:rPr>
      </w:pPr>
    </w:p>
    <w:p w14:paraId="1851935F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How will the respondent</w:t>
      </w:r>
      <w:r w:rsidR="00D12A50">
        <w:rPr>
          <w:rFonts w:ascii="Arial" w:hAnsi="Arial" w:cs="Arial"/>
          <w:iCs/>
          <w:szCs w:val="24"/>
        </w:rPr>
        <w:t xml:space="preserve"> work</w:t>
      </w:r>
      <w:r w:rsidRPr="00C246DA">
        <w:rPr>
          <w:rFonts w:ascii="Arial" w:hAnsi="Arial" w:cs="Arial"/>
          <w:iCs/>
          <w:szCs w:val="24"/>
        </w:rPr>
        <w:t xml:space="preserve"> with the DLGF </w:t>
      </w:r>
      <w:r w:rsidR="00D12A50">
        <w:rPr>
          <w:rFonts w:ascii="Arial" w:hAnsi="Arial" w:cs="Arial"/>
          <w:iCs/>
          <w:szCs w:val="24"/>
        </w:rPr>
        <w:t xml:space="preserve">to </w:t>
      </w:r>
      <w:r w:rsidRPr="00C246DA">
        <w:rPr>
          <w:rFonts w:ascii="Arial" w:hAnsi="Arial" w:cs="Arial"/>
          <w:iCs/>
          <w:szCs w:val="24"/>
        </w:rPr>
        <w:t>staff</w:t>
      </w:r>
      <w:r w:rsidR="00D12A50">
        <w:rPr>
          <w:rFonts w:ascii="Arial" w:hAnsi="Arial" w:cs="Arial"/>
          <w:iCs/>
          <w:szCs w:val="24"/>
        </w:rPr>
        <w:t>,</w:t>
      </w:r>
      <w:r w:rsidRPr="00C246DA">
        <w:rPr>
          <w:rFonts w:ascii="Arial" w:hAnsi="Arial" w:cs="Arial"/>
          <w:iCs/>
          <w:szCs w:val="24"/>
        </w:rPr>
        <w:t xml:space="preserve"> select, prepare, and teach continuing education classes? This includes submission and approval of all course work prior to the class instruction.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731A0D4B" w14:textId="77777777" w:rsidTr="00873294">
        <w:tc>
          <w:tcPr>
            <w:tcW w:w="8856" w:type="dxa"/>
            <w:shd w:val="clear" w:color="auto" w:fill="ECE8A2"/>
          </w:tcPr>
          <w:p w14:paraId="0C8F5E1C" w14:textId="77777777" w:rsidR="00D50F2F" w:rsidRPr="00873294" w:rsidRDefault="00D50F2F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497CEE22" w14:textId="77777777" w:rsidR="00D50F2F" w:rsidRPr="00C246DA" w:rsidRDefault="00D50F2F" w:rsidP="00D50F2F">
      <w:pPr>
        <w:widowControl/>
        <w:ind w:left="1080"/>
        <w:rPr>
          <w:rFonts w:ascii="Arial" w:hAnsi="Arial" w:cs="Arial"/>
          <w:iCs/>
          <w:szCs w:val="24"/>
        </w:rPr>
      </w:pPr>
    </w:p>
    <w:p w14:paraId="58C859CE" w14:textId="77777777" w:rsidR="006E445E" w:rsidRPr="00C246DA" w:rsidRDefault="006E445E" w:rsidP="006E445E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How will the respondent make virtual classes available to students</w:t>
      </w:r>
      <w:r w:rsidRPr="00C246DA">
        <w:rPr>
          <w:rFonts w:ascii="Arial" w:hAnsi="Arial" w:cs="Arial"/>
          <w:iCs/>
          <w:szCs w:val="24"/>
        </w:rPr>
        <w:t>?</w:t>
      </w:r>
      <w:r>
        <w:rPr>
          <w:rFonts w:ascii="Arial" w:hAnsi="Arial" w:cs="Arial"/>
          <w:iCs/>
          <w:szCs w:val="24"/>
        </w:rPr>
        <w:t xml:space="preserve"> What virtual meeting software does the respondent plan to use?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E445E" w:rsidRPr="00873294" w14:paraId="7CDA1D56" w14:textId="77777777" w:rsidTr="00B8542F">
        <w:tc>
          <w:tcPr>
            <w:tcW w:w="8856" w:type="dxa"/>
            <w:shd w:val="clear" w:color="auto" w:fill="ECE8A2"/>
          </w:tcPr>
          <w:p w14:paraId="192A0A4E" w14:textId="77777777" w:rsidR="006E445E" w:rsidRPr="00873294" w:rsidRDefault="006E445E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6A465A0" w14:textId="77777777" w:rsidR="006E445E" w:rsidRDefault="006E445E" w:rsidP="006E445E">
      <w:pPr>
        <w:widowControl/>
        <w:ind w:left="1080"/>
        <w:rPr>
          <w:rFonts w:ascii="Arial" w:hAnsi="Arial" w:cs="Arial"/>
          <w:iCs/>
          <w:szCs w:val="24"/>
        </w:rPr>
      </w:pPr>
    </w:p>
    <w:p w14:paraId="7BDB8EDA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How will the respondent prepare and supply course materials to class participants?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09F1E787" w14:textId="77777777" w:rsidTr="00873294">
        <w:tc>
          <w:tcPr>
            <w:tcW w:w="8856" w:type="dxa"/>
            <w:shd w:val="clear" w:color="auto" w:fill="ECE8A2"/>
          </w:tcPr>
          <w:p w14:paraId="31043855" w14:textId="77777777" w:rsidR="00D50F2F" w:rsidRPr="00873294" w:rsidRDefault="00D50F2F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04BE6EF" w14:textId="77777777" w:rsidR="00D50F2F" w:rsidRPr="00C246DA" w:rsidRDefault="00D50F2F" w:rsidP="00D50F2F">
      <w:pPr>
        <w:widowControl/>
        <w:ind w:left="1080"/>
        <w:rPr>
          <w:rFonts w:ascii="Arial" w:hAnsi="Arial" w:cs="Arial"/>
          <w:iCs/>
          <w:szCs w:val="24"/>
        </w:rPr>
      </w:pPr>
    </w:p>
    <w:p w14:paraId="1AE71DD7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Please describe the respondent’s capacity to offer students the opportunity to attend </w:t>
      </w:r>
      <w:r w:rsidR="00DA422F">
        <w:rPr>
          <w:rFonts w:ascii="Arial" w:hAnsi="Arial" w:cs="Arial"/>
          <w:iCs/>
          <w:szCs w:val="24"/>
        </w:rPr>
        <w:t>live virtual courses</w:t>
      </w:r>
      <w:r w:rsidRPr="00C246DA">
        <w:rPr>
          <w:rFonts w:ascii="Arial" w:hAnsi="Arial" w:cs="Arial"/>
          <w:iCs/>
          <w:szCs w:val="24"/>
        </w:rPr>
        <w:t xml:space="preserve">. This includes signing-in on the day of the course, </w:t>
      </w:r>
      <w:r w:rsidR="00D12A50">
        <w:rPr>
          <w:rFonts w:ascii="Arial" w:hAnsi="Arial" w:cs="Arial"/>
          <w:iCs/>
          <w:szCs w:val="24"/>
        </w:rPr>
        <w:t xml:space="preserve">enabling </w:t>
      </w:r>
      <w:r w:rsidRPr="00C246DA">
        <w:rPr>
          <w:rFonts w:ascii="Arial" w:hAnsi="Arial" w:cs="Arial"/>
          <w:iCs/>
          <w:szCs w:val="24"/>
        </w:rPr>
        <w:t>student participation, and acknowledging completion of the course for purposes of receiving continuing education hours.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0C93777F" w14:textId="77777777" w:rsidTr="00873294">
        <w:tc>
          <w:tcPr>
            <w:tcW w:w="8856" w:type="dxa"/>
            <w:shd w:val="clear" w:color="auto" w:fill="ECE8A2"/>
          </w:tcPr>
          <w:p w14:paraId="2F7091BB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105BFE55" w14:textId="77777777" w:rsidR="00D50F2F" w:rsidRPr="00C246DA" w:rsidRDefault="00D50F2F" w:rsidP="00D50F2F">
      <w:pPr>
        <w:widowControl/>
        <w:ind w:left="1080"/>
        <w:rPr>
          <w:rFonts w:ascii="Arial" w:hAnsi="Arial" w:cs="Arial"/>
          <w:iCs/>
          <w:szCs w:val="24"/>
        </w:rPr>
      </w:pPr>
    </w:p>
    <w:p w14:paraId="3438C963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How will the respondent prepare, mail, and process registration materials?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73BEF98C" w14:textId="77777777" w:rsidTr="00873294">
        <w:tc>
          <w:tcPr>
            <w:tcW w:w="8856" w:type="dxa"/>
            <w:shd w:val="clear" w:color="auto" w:fill="ECE8A2"/>
          </w:tcPr>
          <w:p w14:paraId="0192B1E3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007876E3" w14:textId="77777777" w:rsidR="00FB1C5A" w:rsidRPr="00C246DA" w:rsidRDefault="00FB1C5A" w:rsidP="00FB1C5A">
      <w:pPr>
        <w:widowControl/>
        <w:ind w:left="1080"/>
        <w:rPr>
          <w:rFonts w:ascii="Arial" w:hAnsi="Arial" w:cs="Arial"/>
          <w:iCs/>
          <w:szCs w:val="24"/>
        </w:rPr>
      </w:pPr>
    </w:p>
    <w:p w14:paraId="28758742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How will the respondent accept registration reservations by mail, facsimile, or e-mail?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0FC02D08" w14:textId="77777777" w:rsidTr="00873294">
        <w:tc>
          <w:tcPr>
            <w:tcW w:w="8856" w:type="dxa"/>
            <w:shd w:val="clear" w:color="auto" w:fill="ECE8A2"/>
          </w:tcPr>
          <w:p w14:paraId="3FD2A992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A8C45C0" w14:textId="77777777" w:rsidR="00D50F2F" w:rsidRPr="00C246DA" w:rsidRDefault="00D50F2F" w:rsidP="00D50F2F">
      <w:pPr>
        <w:widowControl/>
        <w:ind w:left="1080"/>
        <w:rPr>
          <w:rFonts w:ascii="Arial" w:hAnsi="Arial" w:cs="Arial"/>
          <w:iCs/>
          <w:szCs w:val="24"/>
        </w:rPr>
      </w:pPr>
    </w:p>
    <w:p w14:paraId="525CB948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How will the respondent develop materials to be posted on the DLGF website?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1A8BA9C1" w14:textId="77777777" w:rsidTr="00873294">
        <w:tc>
          <w:tcPr>
            <w:tcW w:w="8856" w:type="dxa"/>
            <w:shd w:val="clear" w:color="auto" w:fill="ECE8A2"/>
          </w:tcPr>
          <w:p w14:paraId="4A3CD386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7AFBFE11" w14:textId="77777777" w:rsidR="00FB1C5A" w:rsidRPr="00C246DA" w:rsidRDefault="00FB1C5A" w:rsidP="00FB1C5A">
      <w:pPr>
        <w:widowControl/>
        <w:ind w:left="1080"/>
        <w:rPr>
          <w:rFonts w:ascii="Arial" w:hAnsi="Arial" w:cs="Arial"/>
          <w:iCs/>
          <w:szCs w:val="24"/>
        </w:rPr>
      </w:pPr>
    </w:p>
    <w:p w14:paraId="304ED1C8" w14:textId="77777777" w:rsidR="00D12A50" w:rsidRDefault="00D12A50" w:rsidP="00D12A50">
      <w:pPr>
        <w:widowControl/>
        <w:ind w:left="1080"/>
        <w:rPr>
          <w:rFonts w:ascii="Arial" w:hAnsi="Arial" w:cs="Arial"/>
          <w:iCs/>
          <w:szCs w:val="24"/>
        </w:rPr>
      </w:pPr>
    </w:p>
    <w:p w14:paraId="5AD2A605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lastRenderedPageBreak/>
        <w:t xml:space="preserve">How will the respondent </w:t>
      </w:r>
      <w:r w:rsidR="00E67AD2">
        <w:rPr>
          <w:rFonts w:ascii="Arial" w:hAnsi="Arial" w:cs="Arial"/>
          <w:iCs/>
          <w:szCs w:val="24"/>
        </w:rPr>
        <w:t>handle technical difficulties with the virtual meeting software or an instructor emergency that requires the cancellation of a class?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21EA07C4" w14:textId="77777777" w:rsidTr="00873294">
        <w:tc>
          <w:tcPr>
            <w:tcW w:w="8856" w:type="dxa"/>
            <w:shd w:val="clear" w:color="auto" w:fill="ECE8A2"/>
          </w:tcPr>
          <w:p w14:paraId="5E37E8C7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A38AC24" w14:textId="77777777" w:rsidR="00D50F2F" w:rsidRPr="00C246DA" w:rsidRDefault="00D50F2F" w:rsidP="00D50F2F">
      <w:pPr>
        <w:widowControl/>
        <w:ind w:left="1080"/>
        <w:rPr>
          <w:rFonts w:ascii="Arial" w:hAnsi="Arial" w:cs="Arial"/>
          <w:iCs/>
          <w:szCs w:val="24"/>
        </w:rPr>
      </w:pPr>
    </w:p>
    <w:p w14:paraId="5B30B4EC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How will the respondent maintain attendee class lists and provide the lists to the DLGF in an electronic format?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7F6AB721" w14:textId="77777777" w:rsidTr="00873294">
        <w:tc>
          <w:tcPr>
            <w:tcW w:w="8856" w:type="dxa"/>
            <w:shd w:val="clear" w:color="auto" w:fill="ECE8A2"/>
          </w:tcPr>
          <w:p w14:paraId="7699A563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C006A0B" w14:textId="77777777" w:rsidR="00FB1C5A" w:rsidRPr="00C246DA" w:rsidRDefault="00FB1C5A" w:rsidP="00FB1C5A">
      <w:pPr>
        <w:widowControl/>
        <w:ind w:left="1080"/>
        <w:rPr>
          <w:rFonts w:ascii="Arial" w:hAnsi="Arial" w:cs="Arial"/>
          <w:iCs/>
          <w:szCs w:val="24"/>
        </w:rPr>
      </w:pPr>
    </w:p>
    <w:p w14:paraId="76F107FA" w14:textId="77777777" w:rsidR="00D50F2F" w:rsidRPr="00C246DA" w:rsidRDefault="00D50F2F" w:rsidP="00D50F2F">
      <w:pPr>
        <w:widowControl/>
        <w:numPr>
          <w:ilvl w:val="0"/>
          <w:numId w:val="26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In what formats, including lecture format, can the respondent provide teaching?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06A1E6EF" w14:textId="77777777" w:rsidTr="00873294">
        <w:tc>
          <w:tcPr>
            <w:tcW w:w="8856" w:type="dxa"/>
            <w:shd w:val="clear" w:color="auto" w:fill="ECE8A2"/>
          </w:tcPr>
          <w:p w14:paraId="17CBF5D0" w14:textId="77777777" w:rsidR="00FB1C5A" w:rsidRPr="00873294" w:rsidRDefault="00FB1C5A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0C252569" w14:textId="77777777" w:rsidR="00D50F2F" w:rsidRPr="00C246DA" w:rsidRDefault="00D50F2F" w:rsidP="00D50F2F">
      <w:pPr>
        <w:widowControl/>
        <w:ind w:left="1080"/>
        <w:rPr>
          <w:rFonts w:ascii="Arial" w:hAnsi="Arial" w:cs="Arial"/>
          <w:iCs/>
          <w:szCs w:val="24"/>
        </w:rPr>
      </w:pPr>
    </w:p>
    <w:p w14:paraId="0818E4AC" w14:textId="77777777" w:rsidR="00D12A50" w:rsidRPr="00C246DA" w:rsidRDefault="00D12A50" w:rsidP="00D12A50">
      <w:pPr>
        <w:pStyle w:val="ListParagraph"/>
        <w:widowControl/>
        <w:numPr>
          <w:ilvl w:val="2"/>
          <w:numId w:val="31"/>
        </w:numPr>
        <w:rPr>
          <w:rFonts w:ascii="Arial" w:hAnsi="Arial" w:cs="Arial"/>
          <w:b/>
          <w:bCs/>
          <w:iCs/>
          <w:szCs w:val="24"/>
          <w:u w:val="single"/>
        </w:rPr>
      </w:pPr>
      <w:r w:rsidRPr="00C246DA">
        <w:rPr>
          <w:rFonts w:ascii="Arial" w:hAnsi="Arial" w:cs="Arial"/>
          <w:b/>
          <w:bCs/>
          <w:iCs/>
          <w:szCs w:val="24"/>
          <w:u w:val="single"/>
        </w:rPr>
        <w:t>Course and Instructor Requirements (Level III Assessor-Appraiser Certification, only)</w:t>
      </w:r>
    </w:p>
    <w:p w14:paraId="3E093E73" w14:textId="77777777" w:rsidR="00D12A50" w:rsidRPr="00C246DA" w:rsidRDefault="00D12A50" w:rsidP="00D12A50">
      <w:pPr>
        <w:pStyle w:val="ListParagraph"/>
        <w:widowControl/>
        <w:rPr>
          <w:rFonts w:ascii="Arial" w:hAnsi="Arial" w:cs="Arial"/>
          <w:iCs/>
          <w:szCs w:val="24"/>
        </w:rPr>
      </w:pPr>
    </w:p>
    <w:p w14:paraId="03ADA2D0" w14:textId="77777777" w:rsidR="00D12A50" w:rsidRPr="00C246DA" w:rsidRDefault="00D12A50" w:rsidP="00D12A50">
      <w:pPr>
        <w:widowControl/>
        <w:numPr>
          <w:ilvl w:val="0"/>
          <w:numId w:val="25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As required by IC 6-1.1-35.5-4.5(a)(2), is the respondent a nationally recognized assessing organization, post-secondary educational institution, or other educational delivery organization? If so</w:t>
      </w:r>
      <w:r>
        <w:rPr>
          <w:rFonts w:ascii="Arial" w:hAnsi="Arial" w:cs="Arial"/>
          <w:iCs/>
          <w:szCs w:val="24"/>
        </w:rPr>
        <w:t>,</w:t>
      </w:r>
      <w:r w:rsidRPr="00C246DA">
        <w:rPr>
          <w:rFonts w:ascii="Arial" w:hAnsi="Arial" w:cs="Arial"/>
          <w:iCs/>
          <w:szCs w:val="24"/>
        </w:rPr>
        <w:t xml:space="preserve"> please provide supporting documentation.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7051176E" w14:textId="77777777" w:rsidTr="00B8542F">
        <w:tc>
          <w:tcPr>
            <w:tcW w:w="8856" w:type="dxa"/>
            <w:shd w:val="clear" w:color="auto" w:fill="ECE8A2"/>
          </w:tcPr>
          <w:p w14:paraId="374BC1A8" w14:textId="77777777" w:rsidR="00D12A50" w:rsidRPr="00873294" w:rsidRDefault="00D12A50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71FCC926" w14:textId="77777777" w:rsidR="00D12A50" w:rsidRPr="00C246DA" w:rsidRDefault="00D12A50" w:rsidP="00D12A50">
      <w:pPr>
        <w:widowControl/>
        <w:ind w:left="1080"/>
        <w:rPr>
          <w:rFonts w:ascii="Arial" w:hAnsi="Arial" w:cs="Arial"/>
          <w:iCs/>
          <w:szCs w:val="24"/>
        </w:rPr>
      </w:pPr>
    </w:p>
    <w:p w14:paraId="09BDB01E" w14:textId="77777777" w:rsidR="00D12A50" w:rsidRPr="00C246DA" w:rsidRDefault="00D12A50" w:rsidP="00D12A50">
      <w:pPr>
        <w:widowControl/>
        <w:numPr>
          <w:ilvl w:val="0"/>
          <w:numId w:val="25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Does the respondent currently have course instructors that are approved to teach the IAAO or equivalent courses listed in 50 IAC 15-3-7? If so, please provide documentation of certification for each applicable course instructor.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7F18895F" w14:textId="77777777" w:rsidTr="00B8542F">
        <w:tc>
          <w:tcPr>
            <w:tcW w:w="8856" w:type="dxa"/>
            <w:shd w:val="clear" w:color="auto" w:fill="ECE8A2"/>
          </w:tcPr>
          <w:p w14:paraId="4D1A255F" w14:textId="77777777" w:rsidR="00D12A50" w:rsidRPr="00873294" w:rsidRDefault="00D12A50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6B5AF5DF" w14:textId="77777777" w:rsidR="00D12A50" w:rsidRPr="00C246DA" w:rsidRDefault="00D12A50" w:rsidP="00D12A50">
      <w:pPr>
        <w:widowControl/>
        <w:ind w:left="1080"/>
        <w:rPr>
          <w:rFonts w:ascii="Arial" w:hAnsi="Arial" w:cs="Arial"/>
          <w:iCs/>
          <w:szCs w:val="24"/>
        </w:rPr>
      </w:pPr>
    </w:p>
    <w:p w14:paraId="1B976FAA" w14:textId="77777777" w:rsidR="003232B4" w:rsidRPr="00C246DA" w:rsidRDefault="003232B4" w:rsidP="003232B4">
      <w:pPr>
        <w:widowControl/>
        <w:numPr>
          <w:ilvl w:val="0"/>
          <w:numId w:val="25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Does the respondent have a license agreement or the ability to obtain a license agreement </w:t>
      </w:r>
      <w:r w:rsidR="00B02686">
        <w:rPr>
          <w:rFonts w:ascii="Arial" w:hAnsi="Arial" w:cs="Arial"/>
          <w:iCs/>
          <w:szCs w:val="24"/>
        </w:rPr>
        <w:t xml:space="preserve">no later than the date of the executive of the contract </w:t>
      </w:r>
      <w:r>
        <w:rPr>
          <w:rFonts w:ascii="Arial" w:hAnsi="Arial" w:cs="Arial"/>
          <w:iCs/>
          <w:szCs w:val="24"/>
        </w:rPr>
        <w:t>with the IAAO to provide the courses described above in question #2?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3232B4" w:rsidRPr="00873294" w14:paraId="6B5005E5" w14:textId="77777777" w:rsidTr="00B8542F">
        <w:tc>
          <w:tcPr>
            <w:tcW w:w="8856" w:type="dxa"/>
            <w:shd w:val="clear" w:color="auto" w:fill="ECE8A2"/>
          </w:tcPr>
          <w:p w14:paraId="1BA385C8" w14:textId="77777777" w:rsidR="003232B4" w:rsidRPr="00873294" w:rsidRDefault="003232B4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77FF23E4" w14:textId="77777777" w:rsidR="003232B4" w:rsidRDefault="003232B4" w:rsidP="003232B4">
      <w:pPr>
        <w:widowControl/>
        <w:ind w:left="1080"/>
        <w:rPr>
          <w:rFonts w:ascii="Arial" w:hAnsi="Arial" w:cs="Arial"/>
          <w:iCs/>
          <w:szCs w:val="24"/>
        </w:rPr>
      </w:pPr>
    </w:p>
    <w:p w14:paraId="1210CBDB" w14:textId="77777777" w:rsidR="00D12A50" w:rsidRPr="00C246DA" w:rsidRDefault="00D12A50" w:rsidP="00D12A50">
      <w:pPr>
        <w:widowControl/>
        <w:numPr>
          <w:ilvl w:val="0"/>
          <w:numId w:val="25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If the respondent does not have instructors as per #2 above, will the respondent have the required course instructors no later than the date of execution of the contract</w:t>
      </w:r>
      <w:r>
        <w:rPr>
          <w:rFonts w:ascii="Arial" w:hAnsi="Arial" w:cs="Arial"/>
          <w:iCs/>
          <w:szCs w:val="24"/>
        </w:rPr>
        <w:t>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46865D64" w14:textId="77777777" w:rsidTr="00B8542F">
        <w:tc>
          <w:tcPr>
            <w:tcW w:w="8856" w:type="dxa"/>
            <w:shd w:val="clear" w:color="auto" w:fill="ECE8A2"/>
          </w:tcPr>
          <w:p w14:paraId="296944EF" w14:textId="77777777" w:rsidR="00D12A50" w:rsidRPr="00873294" w:rsidRDefault="00D12A50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BB993A1" w14:textId="77777777" w:rsidR="00D12A50" w:rsidRDefault="00D12A50" w:rsidP="00D12A50">
      <w:pPr>
        <w:widowControl/>
        <w:ind w:left="1080"/>
        <w:rPr>
          <w:rFonts w:ascii="Arial" w:hAnsi="Arial" w:cs="Arial"/>
          <w:iCs/>
          <w:szCs w:val="24"/>
        </w:rPr>
      </w:pPr>
    </w:p>
    <w:p w14:paraId="09615A36" w14:textId="77777777" w:rsidR="00D12A50" w:rsidRPr="00C246DA" w:rsidRDefault="00D12A50" w:rsidP="00D12A50">
      <w:pPr>
        <w:widowControl/>
        <w:numPr>
          <w:ilvl w:val="0"/>
          <w:numId w:val="25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What experience does the respondent have teaching the required courses?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6DAFB036" w14:textId="77777777" w:rsidTr="00B8542F">
        <w:tc>
          <w:tcPr>
            <w:tcW w:w="8856" w:type="dxa"/>
            <w:shd w:val="clear" w:color="auto" w:fill="ECE8A2"/>
          </w:tcPr>
          <w:p w14:paraId="76CE9178" w14:textId="77777777" w:rsidR="00D12A50" w:rsidRPr="00873294" w:rsidRDefault="00D12A50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0807FF22" w14:textId="77777777" w:rsidR="00D12A50" w:rsidRPr="00C246DA" w:rsidRDefault="00D12A50" w:rsidP="00D12A50">
      <w:pPr>
        <w:widowControl/>
        <w:ind w:left="1080"/>
        <w:rPr>
          <w:rFonts w:ascii="Arial" w:hAnsi="Arial" w:cs="Arial"/>
          <w:iCs/>
          <w:szCs w:val="24"/>
        </w:rPr>
      </w:pPr>
    </w:p>
    <w:p w14:paraId="35D3640A" w14:textId="77777777" w:rsidR="00D12A50" w:rsidRPr="00C246DA" w:rsidRDefault="00D12A50" w:rsidP="00D12A50">
      <w:pPr>
        <w:numPr>
          <w:ilvl w:val="0"/>
          <w:numId w:val="25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What experience does the respondent have in testing and testing administration?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7E398511" w14:textId="77777777" w:rsidTr="00B8542F">
        <w:tc>
          <w:tcPr>
            <w:tcW w:w="8856" w:type="dxa"/>
            <w:shd w:val="clear" w:color="auto" w:fill="ECE8A2"/>
          </w:tcPr>
          <w:p w14:paraId="09B19F50" w14:textId="77777777" w:rsidR="00D12A50" w:rsidRPr="00873294" w:rsidRDefault="00D12A50" w:rsidP="00B8542F">
            <w:pPr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7FB2E88A" w14:textId="77777777" w:rsidR="00D12A50" w:rsidRDefault="00D12A50" w:rsidP="00DA422F">
      <w:pPr>
        <w:rPr>
          <w:rFonts w:ascii="Arial" w:hAnsi="Arial" w:cs="Arial"/>
          <w:iCs/>
          <w:szCs w:val="24"/>
        </w:rPr>
      </w:pPr>
    </w:p>
    <w:p w14:paraId="0D8FF0A5" w14:textId="77777777" w:rsidR="00D12A50" w:rsidRPr="00C246DA" w:rsidRDefault="00D12A50" w:rsidP="00D12A50">
      <w:pPr>
        <w:numPr>
          <w:ilvl w:val="0"/>
          <w:numId w:val="25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Please provide a listing of the facilities the respondent will use to teach the required courses in </w:t>
      </w:r>
      <w:r w:rsidR="009D15AD">
        <w:rPr>
          <w:rFonts w:ascii="Arial" w:hAnsi="Arial" w:cs="Arial"/>
          <w:iCs/>
          <w:szCs w:val="24"/>
        </w:rPr>
        <w:t>the northern, central, and southern</w:t>
      </w:r>
      <w:r w:rsidRPr="00C246DA">
        <w:rPr>
          <w:rFonts w:ascii="Arial" w:hAnsi="Arial" w:cs="Arial"/>
          <w:iCs/>
          <w:szCs w:val="24"/>
        </w:rPr>
        <w:t xml:space="preserve"> regions of Indiana. Please describe what makes these facilities suitable for the needs of the program </w:t>
      </w:r>
      <w:r>
        <w:rPr>
          <w:rFonts w:ascii="Arial" w:hAnsi="Arial" w:cs="Arial"/>
          <w:iCs/>
          <w:szCs w:val="24"/>
        </w:rPr>
        <w:t>(</w:t>
      </w:r>
      <w:r w:rsidRPr="00C246DA">
        <w:rPr>
          <w:rFonts w:ascii="Arial" w:hAnsi="Arial" w:cs="Arial"/>
          <w:iCs/>
          <w:szCs w:val="24"/>
        </w:rPr>
        <w:t>i.e., amenities, location, ease of access, technology, etc</w:t>
      </w:r>
      <w:r>
        <w:rPr>
          <w:rFonts w:ascii="Arial" w:hAnsi="Arial" w:cs="Arial"/>
          <w:iCs/>
          <w:szCs w:val="24"/>
        </w:rPr>
        <w:t>.).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7FFFE493" w14:textId="77777777" w:rsidTr="00B8542F">
        <w:tc>
          <w:tcPr>
            <w:tcW w:w="8856" w:type="dxa"/>
            <w:shd w:val="clear" w:color="auto" w:fill="ECE8A2"/>
          </w:tcPr>
          <w:p w14:paraId="660F9CD1" w14:textId="77777777" w:rsidR="00D12A50" w:rsidRPr="00873294" w:rsidRDefault="00D12A50" w:rsidP="00B8542F">
            <w:pPr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16F0D5C3" w14:textId="77777777" w:rsidR="00D12A50" w:rsidRDefault="00D12A50" w:rsidP="00D12A50">
      <w:pPr>
        <w:ind w:left="1080"/>
        <w:rPr>
          <w:rFonts w:ascii="Arial" w:hAnsi="Arial" w:cs="Arial"/>
          <w:iCs/>
          <w:szCs w:val="24"/>
        </w:rPr>
      </w:pPr>
    </w:p>
    <w:p w14:paraId="30456525" w14:textId="77777777" w:rsidR="00D12A50" w:rsidRPr="00C246DA" w:rsidRDefault="00D12A50" w:rsidP="00D12A50">
      <w:pPr>
        <w:widowControl/>
        <w:numPr>
          <w:ilvl w:val="0"/>
          <w:numId w:val="25"/>
        </w:numPr>
        <w:rPr>
          <w:rFonts w:ascii="Arial" w:hAnsi="Arial" w:cs="Arial"/>
          <w:b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Please provide a sample for each region’s course schedule, along with a sample schedule for a typical day in class.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263997B4" w14:textId="77777777" w:rsidTr="00B8542F">
        <w:tc>
          <w:tcPr>
            <w:tcW w:w="8856" w:type="dxa"/>
            <w:shd w:val="clear" w:color="auto" w:fill="ECE8A2"/>
          </w:tcPr>
          <w:p w14:paraId="714604F8" w14:textId="77777777" w:rsidR="00D12A50" w:rsidRPr="00873294" w:rsidRDefault="00D12A50" w:rsidP="00B8542F">
            <w:pPr>
              <w:widowControl/>
              <w:rPr>
                <w:rFonts w:ascii="Arial" w:hAnsi="Arial" w:cs="Arial"/>
                <w:b/>
                <w:iCs/>
                <w:szCs w:val="24"/>
              </w:rPr>
            </w:pPr>
          </w:p>
        </w:tc>
      </w:tr>
    </w:tbl>
    <w:p w14:paraId="0A7DA6BE" w14:textId="77777777" w:rsidR="00D12A50" w:rsidRPr="00C246DA" w:rsidRDefault="00D12A50" w:rsidP="00D12A50">
      <w:pPr>
        <w:widowControl/>
        <w:ind w:left="1080"/>
        <w:rPr>
          <w:rFonts w:ascii="Arial" w:hAnsi="Arial" w:cs="Arial"/>
          <w:b/>
          <w:iCs/>
          <w:szCs w:val="24"/>
        </w:rPr>
      </w:pPr>
    </w:p>
    <w:p w14:paraId="11726C0B" w14:textId="77777777" w:rsidR="00D12A50" w:rsidRPr="00C246DA" w:rsidRDefault="00D12A50" w:rsidP="00D12A50">
      <w:pPr>
        <w:widowControl/>
        <w:numPr>
          <w:ilvl w:val="0"/>
          <w:numId w:val="25"/>
        </w:numPr>
        <w:rPr>
          <w:rFonts w:ascii="Arial" w:hAnsi="Arial" w:cs="Arial"/>
          <w:b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Please describe the respondent’s capacity to offer students the opportunity to attend </w:t>
      </w:r>
      <w:r w:rsidR="00DA422F">
        <w:rPr>
          <w:rFonts w:ascii="Arial" w:hAnsi="Arial" w:cs="Arial"/>
          <w:iCs/>
          <w:szCs w:val="24"/>
        </w:rPr>
        <w:t xml:space="preserve">live </w:t>
      </w:r>
      <w:r w:rsidRPr="00C246DA">
        <w:rPr>
          <w:rFonts w:ascii="Arial" w:hAnsi="Arial" w:cs="Arial"/>
          <w:iCs/>
          <w:szCs w:val="24"/>
        </w:rPr>
        <w:t>virtual</w:t>
      </w:r>
      <w:r w:rsidR="00DA422F">
        <w:rPr>
          <w:rFonts w:ascii="Arial" w:hAnsi="Arial" w:cs="Arial"/>
          <w:iCs/>
          <w:szCs w:val="24"/>
        </w:rPr>
        <w:t xml:space="preserve"> classes</w:t>
      </w:r>
      <w:r w:rsidRPr="00C246DA">
        <w:rPr>
          <w:rFonts w:ascii="Arial" w:hAnsi="Arial" w:cs="Arial"/>
          <w:iCs/>
          <w:szCs w:val="24"/>
        </w:rPr>
        <w:t xml:space="preserve">. This includes signing-in on the day of the course, </w:t>
      </w:r>
      <w:r>
        <w:rPr>
          <w:rFonts w:ascii="Arial" w:hAnsi="Arial" w:cs="Arial"/>
          <w:iCs/>
          <w:szCs w:val="24"/>
        </w:rPr>
        <w:t xml:space="preserve">enabling </w:t>
      </w:r>
      <w:r w:rsidRPr="00C246DA">
        <w:rPr>
          <w:rFonts w:ascii="Arial" w:hAnsi="Arial" w:cs="Arial"/>
          <w:iCs/>
          <w:szCs w:val="24"/>
        </w:rPr>
        <w:t>student participation, and acknowledging completion of the course for purposes of receiving continuing education hours.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12A50" w:rsidRPr="00873294" w14:paraId="4F91667A" w14:textId="77777777" w:rsidTr="00B8542F">
        <w:tc>
          <w:tcPr>
            <w:tcW w:w="8856" w:type="dxa"/>
            <w:shd w:val="clear" w:color="auto" w:fill="ECE8A2"/>
          </w:tcPr>
          <w:p w14:paraId="6DA78B21" w14:textId="77777777" w:rsidR="00D12A50" w:rsidRPr="00873294" w:rsidRDefault="00D12A50" w:rsidP="00B8542F">
            <w:pPr>
              <w:widowControl/>
              <w:rPr>
                <w:rFonts w:ascii="Arial" w:hAnsi="Arial" w:cs="Arial"/>
                <w:b/>
                <w:iCs/>
                <w:szCs w:val="24"/>
              </w:rPr>
            </w:pPr>
          </w:p>
        </w:tc>
      </w:tr>
    </w:tbl>
    <w:p w14:paraId="181528F8" w14:textId="77777777" w:rsidR="00D12A50" w:rsidRDefault="00D12A50" w:rsidP="00D50F2F">
      <w:pPr>
        <w:widowControl/>
        <w:rPr>
          <w:rFonts w:ascii="Arial" w:hAnsi="Arial" w:cs="Arial"/>
          <w:b/>
          <w:iCs/>
          <w:szCs w:val="24"/>
        </w:rPr>
      </w:pPr>
    </w:p>
    <w:p w14:paraId="7ED172FA" w14:textId="77777777" w:rsidR="00DA422F" w:rsidRPr="00C246DA" w:rsidRDefault="00DA422F" w:rsidP="00DA422F">
      <w:pPr>
        <w:widowControl/>
        <w:numPr>
          <w:ilvl w:val="0"/>
          <w:numId w:val="25"/>
        </w:numPr>
        <w:rPr>
          <w:rFonts w:ascii="Arial" w:hAnsi="Arial" w:cs="Arial"/>
          <w:b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What experience does the respondent have in assessment education?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A422F" w:rsidRPr="00873294" w14:paraId="3D642103" w14:textId="77777777" w:rsidTr="00B8542F">
        <w:tc>
          <w:tcPr>
            <w:tcW w:w="8856" w:type="dxa"/>
            <w:shd w:val="clear" w:color="auto" w:fill="ECE8A2"/>
          </w:tcPr>
          <w:p w14:paraId="4434EC90" w14:textId="77777777" w:rsidR="00DA422F" w:rsidRPr="00873294" w:rsidRDefault="00DA422F" w:rsidP="00B8542F">
            <w:pPr>
              <w:widowControl/>
              <w:rPr>
                <w:rFonts w:ascii="Arial" w:hAnsi="Arial" w:cs="Arial"/>
                <w:b/>
                <w:iCs/>
                <w:szCs w:val="24"/>
              </w:rPr>
            </w:pPr>
          </w:p>
        </w:tc>
      </w:tr>
    </w:tbl>
    <w:p w14:paraId="45533B9E" w14:textId="77777777" w:rsidR="00DA422F" w:rsidRDefault="00DA422F" w:rsidP="00D50F2F">
      <w:pPr>
        <w:widowControl/>
        <w:rPr>
          <w:rFonts w:ascii="Arial" w:hAnsi="Arial" w:cs="Arial"/>
          <w:b/>
          <w:iCs/>
          <w:szCs w:val="24"/>
        </w:rPr>
      </w:pPr>
    </w:p>
    <w:p w14:paraId="2522F9D6" w14:textId="77777777" w:rsidR="00D50F2F" w:rsidRPr="00C246DA" w:rsidRDefault="00D50F2F" w:rsidP="00D50F2F">
      <w:pPr>
        <w:widowControl/>
        <w:rPr>
          <w:rFonts w:ascii="Arial" w:hAnsi="Arial" w:cs="Arial"/>
          <w:b/>
          <w:iCs/>
          <w:szCs w:val="24"/>
          <w:u w:val="single"/>
        </w:rPr>
      </w:pPr>
      <w:r w:rsidRPr="00C246DA">
        <w:rPr>
          <w:rFonts w:ascii="Arial" w:hAnsi="Arial" w:cs="Arial"/>
          <w:b/>
          <w:iCs/>
          <w:szCs w:val="24"/>
        </w:rPr>
        <w:t xml:space="preserve">2.4.3 </w:t>
      </w:r>
      <w:r w:rsidR="00FB1C5A" w:rsidRPr="00C246DA">
        <w:rPr>
          <w:rFonts w:ascii="Arial" w:hAnsi="Arial" w:cs="Arial"/>
          <w:b/>
          <w:iCs/>
          <w:szCs w:val="24"/>
        </w:rPr>
        <w:t xml:space="preserve">   </w:t>
      </w:r>
      <w:r w:rsidRPr="00C246DA">
        <w:rPr>
          <w:rFonts w:ascii="Arial" w:hAnsi="Arial" w:cs="Arial"/>
          <w:b/>
          <w:iCs/>
          <w:szCs w:val="24"/>
          <w:u w:val="single"/>
        </w:rPr>
        <w:t>Registration Requirements</w:t>
      </w:r>
    </w:p>
    <w:p w14:paraId="49D74DA0" w14:textId="77777777" w:rsidR="00D50F2F" w:rsidRPr="00C246DA" w:rsidRDefault="00D50F2F" w:rsidP="00D50F2F">
      <w:pPr>
        <w:widowControl/>
        <w:rPr>
          <w:rFonts w:ascii="Arial" w:hAnsi="Arial" w:cs="Arial"/>
          <w:bCs/>
          <w:iCs/>
          <w:szCs w:val="24"/>
        </w:rPr>
      </w:pPr>
    </w:p>
    <w:p w14:paraId="63C9C685" w14:textId="77777777" w:rsidR="00D50F2F" w:rsidRPr="00C246DA" w:rsidRDefault="00D50F2F" w:rsidP="00D50F2F">
      <w:pPr>
        <w:widowControl/>
        <w:numPr>
          <w:ilvl w:val="0"/>
          <w:numId w:val="27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Describe the system(s) of registration the respondent will be using to enroll students in courses.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C246DA" w:rsidRPr="00873294" w14:paraId="5F3A4335" w14:textId="77777777" w:rsidTr="00873294">
        <w:tc>
          <w:tcPr>
            <w:tcW w:w="8856" w:type="dxa"/>
            <w:shd w:val="clear" w:color="auto" w:fill="ECE8A2"/>
          </w:tcPr>
          <w:p w14:paraId="4ED1BC86" w14:textId="77777777" w:rsidR="007C04C8" w:rsidRPr="00873294" w:rsidRDefault="007C04C8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93142FC" w14:textId="77777777" w:rsidR="00FB1C5A" w:rsidRPr="00C246DA" w:rsidRDefault="00FB1C5A" w:rsidP="00FB1C5A">
      <w:pPr>
        <w:widowControl/>
        <w:ind w:left="1080"/>
        <w:rPr>
          <w:rFonts w:ascii="Arial" w:hAnsi="Arial" w:cs="Arial"/>
          <w:iCs/>
          <w:szCs w:val="24"/>
        </w:rPr>
      </w:pPr>
    </w:p>
    <w:p w14:paraId="51E3AB9E" w14:textId="77777777" w:rsidR="00D50F2F" w:rsidRPr="00C246DA" w:rsidRDefault="00D50F2F" w:rsidP="00D50F2F">
      <w:pPr>
        <w:widowControl/>
        <w:numPr>
          <w:ilvl w:val="0"/>
          <w:numId w:val="27"/>
        </w:numPr>
        <w:ind w:left="1080"/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Describe how the system(s) can perform the following class maintenance functions:</w:t>
      </w:r>
    </w:p>
    <w:p w14:paraId="263B9FB8" w14:textId="77777777" w:rsidR="007C04C8" w:rsidRPr="00C246DA" w:rsidRDefault="007C04C8" w:rsidP="007C04C8">
      <w:pPr>
        <w:widowControl/>
        <w:ind w:left="1080"/>
        <w:rPr>
          <w:rFonts w:ascii="Arial" w:hAnsi="Arial" w:cs="Arial"/>
          <w:iCs/>
          <w:szCs w:val="24"/>
        </w:rPr>
      </w:pPr>
    </w:p>
    <w:p w14:paraId="586B2F15" w14:textId="77777777" w:rsidR="00D50F2F" w:rsidRPr="00C246DA" w:rsidRDefault="00D50F2F" w:rsidP="00D50F2F">
      <w:pPr>
        <w:widowControl/>
        <w:numPr>
          <w:ilvl w:val="1"/>
          <w:numId w:val="27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Identifying the course by name, ID number, date, time, &amp; location.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0"/>
      </w:tblGrid>
      <w:tr w:rsidR="00C246DA" w:rsidRPr="00873294" w14:paraId="708EE126" w14:textId="77777777" w:rsidTr="00873294">
        <w:tc>
          <w:tcPr>
            <w:tcW w:w="8856" w:type="dxa"/>
            <w:shd w:val="clear" w:color="auto" w:fill="ECE8A2"/>
          </w:tcPr>
          <w:p w14:paraId="22FA1F48" w14:textId="77777777" w:rsidR="007C04C8" w:rsidRPr="00873294" w:rsidRDefault="007C04C8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4606066" w14:textId="77777777" w:rsidR="007C04C8" w:rsidRPr="00C246DA" w:rsidRDefault="007C04C8" w:rsidP="007C04C8">
      <w:pPr>
        <w:widowControl/>
        <w:ind w:left="1440"/>
        <w:rPr>
          <w:rFonts w:ascii="Arial" w:hAnsi="Arial" w:cs="Arial"/>
          <w:iCs/>
          <w:szCs w:val="24"/>
        </w:rPr>
      </w:pPr>
    </w:p>
    <w:p w14:paraId="705EEA9D" w14:textId="77777777" w:rsidR="00D50F2F" w:rsidRPr="00C246DA" w:rsidRDefault="00D50F2F" w:rsidP="00D50F2F">
      <w:pPr>
        <w:widowControl/>
        <w:numPr>
          <w:ilvl w:val="1"/>
          <w:numId w:val="27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Creating a course student list with corresponding e-mail addresses to send the confirmation e-mail to registrants. 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0"/>
      </w:tblGrid>
      <w:tr w:rsidR="00C246DA" w:rsidRPr="00873294" w14:paraId="464DDF40" w14:textId="77777777" w:rsidTr="00873294">
        <w:tc>
          <w:tcPr>
            <w:tcW w:w="8856" w:type="dxa"/>
            <w:shd w:val="clear" w:color="auto" w:fill="ECE8A2"/>
          </w:tcPr>
          <w:p w14:paraId="045B86C5" w14:textId="77777777" w:rsidR="007C04C8" w:rsidRPr="00873294" w:rsidRDefault="007C04C8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47A701E" w14:textId="77777777" w:rsidR="007C04C8" w:rsidRPr="00C246DA" w:rsidRDefault="007C04C8" w:rsidP="007C04C8">
      <w:pPr>
        <w:widowControl/>
        <w:ind w:left="1440"/>
        <w:rPr>
          <w:rFonts w:ascii="Arial" w:hAnsi="Arial" w:cs="Arial"/>
          <w:iCs/>
          <w:szCs w:val="24"/>
        </w:rPr>
      </w:pPr>
    </w:p>
    <w:p w14:paraId="582C0EE1" w14:textId="77777777" w:rsidR="00D50F2F" w:rsidRPr="00C246DA" w:rsidRDefault="00D50F2F" w:rsidP="00D50F2F">
      <w:pPr>
        <w:widowControl/>
        <w:numPr>
          <w:ilvl w:val="1"/>
          <w:numId w:val="27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Creating sign-in sheets.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0"/>
      </w:tblGrid>
      <w:tr w:rsidR="00C246DA" w:rsidRPr="00873294" w14:paraId="1B6BDD4E" w14:textId="77777777" w:rsidTr="00873294">
        <w:tc>
          <w:tcPr>
            <w:tcW w:w="8856" w:type="dxa"/>
            <w:shd w:val="clear" w:color="auto" w:fill="ECE8A2"/>
          </w:tcPr>
          <w:p w14:paraId="2D43C1BB" w14:textId="77777777" w:rsidR="007C04C8" w:rsidRPr="00873294" w:rsidRDefault="007C04C8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1415BFEC" w14:textId="77777777" w:rsidR="007C04C8" w:rsidRPr="00C246DA" w:rsidRDefault="007C04C8" w:rsidP="007C04C8">
      <w:pPr>
        <w:widowControl/>
        <w:ind w:left="1440"/>
        <w:rPr>
          <w:rFonts w:ascii="Arial" w:hAnsi="Arial" w:cs="Arial"/>
          <w:iCs/>
          <w:szCs w:val="24"/>
        </w:rPr>
      </w:pPr>
    </w:p>
    <w:p w14:paraId="21707842" w14:textId="77777777" w:rsidR="00D50F2F" w:rsidRPr="00C246DA" w:rsidRDefault="00D50F2F" w:rsidP="00D50F2F">
      <w:pPr>
        <w:widowControl/>
        <w:numPr>
          <w:ilvl w:val="1"/>
          <w:numId w:val="27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>Maintaining a list of class providers, locations, and instructors.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0"/>
      </w:tblGrid>
      <w:tr w:rsidR="00C246DA" w:rsidRPr="00873294" w14:paraId="220FFF5F" w14:textId="77777777" w:rsidTr="00DA422F">
        <w:tc>
          <w:tcPr>
            <w:tcW w:w="7416" w:type="dxa"/>
            <w:shd w:val="clear" w:color="auto" w:fill="ECE8A2"/>
          </w:tcPr>
          <w:p w14:paraId="72C2464D" w14:textId="77777777" w:rsidR="007C04C8" w:rsidRPr="00873294" w:rsidRDefault="007C04C8" w:rsidP="00873294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AC49BAE" w14:textId="77777777" w:rsidR="00DA422F" w:rsidRDefault="00DA422F" w:rsidP="00DA422F">
      <w:pPr>
        <w:widowControl/>
        <w:rPr>
          <w:rFonts w:ascii="Arial" w:hAnsi="Arial" w:cs="Arial"/>
          <w:b/>
          <w:iCs/>
          <w:szCs w:val="24"/>
        </w:rPr>
      </w:pPr>
    </w:p>
    <w:p w14:paraId="43953695" w14:textId="77777777" w:rsidR="00B02686" w:rsidRDefault="00B02686" w:rsidP="00DA422F">
      <w:pPr>
        <w:widowControl/>
        <w:rPr>
          <w:rFonts w:ascii="Arial" w:hAnsi="Arial" w:cs="Arial"/>
          <w:b/>
          <w:iCs/>
          <w:szCs w:val="24"/>
        </w:rPr>
      </w:pPr>
    </w:p>
    <w:p w14:paraId="4E5BB9D6" w14:textId="77777777" w:rsidR="00B02686" w:rsidRDefault="00B02686" w:rsidP="00DA422F">
      <w:pPr>
        <w:widowControl/>
        <w:rPr>
          <w:rFonts w:ascii="Arial" w:hAnsi="Arial" w:cs="Arial"/>
          <w:b/>
          <w:iCs/>
          <w:szCs w:val="24"/>
        </w:rPr>
      </w:pPr>
    </w:p>
    <w:p w14:paraId="2FF51A10" w14:textId="77777777" w:rsidR="00B02686" w:rsidRDefault="00B02686" w:rsidP="00DA422F">
      <w:pPr>
        <w:widowControl/>
        <w:rPr>
          <w:rFonts w:ascii="Arial" w:hAnsi="Arial" w:cs="Arial"/>
          <w:b/>
          <w:iCs/>
          <w:szCs w:val="24"/>
        </w:rPr>
      </w:pPr>
    </w:p>
    <w:p w14:paraId="68F5B10D" w14:textId="77777777" w:rsidR="00DA422F" w:rsidRPr="00C246DA" w:rsidRDefault="00DA422F" w:rsidP="00DA422F">
      <w:pPr>
        <w:widowControl/>
        <w:rPr>
          <w:rFonts w:ascii="Arial" w:hAnsi="Arial" w:cs="Arial"/>
          <w:b/>
          <w:iCs/>
          <w:szCs w:val="24"/>
          <w:u w:val="single"/>
        </w:rPr>
      </w:pPr>
      <w:r w:rsidRPr="00C246DA">
        <w:rPr>
          <w:rFonts w:ascii="Arial" w:hAnsi="Arial" w:cs="Arial"/>
          <w:b/>
          <w:iCs/>
          <w:szCs w:val="24"/>
        </w:rPr>
        <w:t>2.4.</w:t>
      </w:r>
      <w:r>
        <w:rPr>
          <w:rFonts w:ascii="Arial" w:hAnsi="Arial" w:cs="Arial"/>
          <w:b/>
          <w:iCs/>
          <w:szCs w:val="24"/>
        </w:rPr>
        <w:t>4</w:t>
      </w:r>
      <w:r w:rsidRPr="00C246DA">
        <w:rPr>
          <w:rFonts w:ascii="Arial" w:hAnsi="Arial" w:cs="Arial"/>
          <w:b/>
          <w:iCs/>
          <w:szCs w:val="24"/>
        </w:rPr>
        <w:t xml:space="preserve">    </w:t>
      </w:r>
      <w:r>
        <w:rPr>
          <w:rFonts w:ascii="Arial" w:hAnsi="Arial" w:cs="Arial"/>
          <w:b/>
          <w:iCs/>
          <w:szCs w:val="24"/>
          <w:u w:val="single"/>
        </w:rPr>
        <w:t>Billing and Invoicing</w:t>
      </w:r>
    </w:p>
    <w:p w14:paraId="34962660" w14:textId="77777777" w:rsidR="00DA422F" w:rsidRPr="00C246DA" w:rsidRDefault="00DA422F" w:rsidP="00DA422F">
      <w:pPr>
        <w:widowControl/>
        <w:rPr>
          <w:rFonts w:ascii="Arial" w:hAnsi="Arial" w:cs="Arial"/>
          <w:bCs/>
          <w:iCs/>
          <w:szCs w:val="24"/>
        </w:rPr>
      </w:pPr>
    </w:p>
    <w:p w14:paraId="7F4B04DE" w14:textId="77777777" w:rsidR="00DA422F" w:rsidRPr="00C246DA" w:rsidRDefault="00DA422F" w:rsidP="00DA422F">
      <w:pPr>
        <w:widowControl/>
        <w:numPr>
          <w:ilvl w:val="0"/>
          <w:numId w:val="32"/>
        </w:numPr>
        <w:rPr>
          <w:rFonts w:ascii="Arial" w:hAnsi="Arial" w:cs="Arial"/>
          <w:iCs/>
          <w:szCs w:val="24"/>
        </w:rPr>
      </w:pPr>
      <w:r w:rsidRPr="00C246DA">
        <w:rPr>
          <w:rFonts w:ascii="Arial" w:hAnsi="Arial" w:cs="Arial"/>
          <w:iCs/>
          <w:szCs w:val="24"/>
        </w:rPr>
        <w:t xml:space="preserve">Describe </w:t>
      </w:r>
      <w:r w:rsidR="007E3715">
        <w:rPr>
          <w:rFonts w:ascii="Arial" w:hAnsi="Arial" w:cs="Arial"/>
          <w:iCs/>
          <w:szCs w:val="24"/>
        </w:rPr>
        <w:t xml:space="preserve">the </w:t>
      </w:r>
      <w:r w:rsidR="00B02686">
        <w:rPr>
          <w:rFonts w:ascii="Arial" w:hAnsi="Arial" w:cs="Arial"/>
          <w:iCs/>
          <w:szCs w:val="24"/>
        </w:rPr>
        <w:t xml:space="preserve">level of detail or </w:t>
      </w:r>
      <w:r w:rsidR="003232B4">
        <w:rPr>
          <w:rFonts w:ascii="Arial" w:hAnsi="Arial" w:cs="Arial"/>
          <w:iCs/>
          <w:szCs w:val="24"/>
        </w:rPr>
        <w:t xml:space="preserve">descriptive information </w:t>
      </w:r>
      <w:r w:rsidR="00B02686">
        <w:rPr>
          <w:rFonts w:ascii="Arial" w:hAnsi="Arial" w:cs="Arial"/>
          <w:iCs/>
          <w:szCs w:val="24"/>
        </w:rPr>
        <w:t>for</w:t>
      </w:r>
      <w:r w:rsidR="003232B4">
        <w:rPr>
          <w:rFonts w:ascii="Arial" w:hAnsi="Arial" w:cs="Arial"/>
          <w:iCs/>
          <w:szCs w:val="24"/>
        </w:rPr>
        <w:t xml:space="preserve"> charges or fees can be expected on any invoices</w:t>
      </w:r>
      <w:r w:rsidRPr="00C246DA">
        <w:rPr>
          <w:rFonts w:ascii="Arial" w:hAnsi="Arial" w:cs="Arial"/>
          <w:iCs/>
          <w:szCs w:val="24"/>
        </w:rPr>
        <w:t xml:space="preserve">. </w:t>
      </w:r>
      <w:r w:rsidR="007E3715">
        <w:rPr>
          <w:rFonts w:ascii="Arial" w:hAnsi="Arial" w:cs="Arial"/>
          <w:iCs/>
          <w:szCs w:val="24"/>
        </w:rPr>
        <w:t>Will the invoice be broken down by categories or itemized for each expense?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DA422F" w:rsidRPr="00873294" w14:paraId="26BDCE16" w14:textId="77777777" w:rsidTr="00B8542F">
        <w:tc>
          <w:tcPr>
            <w:tcW w:w="8856" w:type="dxa"/>
            <w:shd w:val="clear" w:color="auto" w:fill="ECE8A2"/>
          </w:tcPr>
          <w:p w14:paraId="7C06AA3D" w14:textId="77777777" w:rsidR="00DA422F" w:rsidRPr="00873294" w:rsidRDefault="00DA422F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A97F96F" w14:textId="77777777" w:rsidR="00DA422F" w:rsidRDefault="00DA422F" w:rsidP="00DA422F">
      <w:pPr>
        <w:widowControl/>
        <w:ind w:left="1080"/>
        <w:rPr>
          <w:rFonts w:ascii="Arial" w:hAnsi="Arial" w:cs="Arial"/>
          <w:iCs/>
          <w:szCs w:val="24"/>
        </w:rPr>
      </w:pPr>
    </w:p>
    <w:p w14:paraId="1348F031" w14:textId="77777777" w:rsidR="003232B4" w:rsidRPr="00C246DA" w:rsidRDefault="003232B4" w:rsidP="003232B4">
      <w:pPr>
        <w:widowControl/>
        <w:numPr>
          <w:ilvl w:val="0"/>
          <w:numId w:val="32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Describe whether the respondent can provide invoices to the DLGF electronically</w:t>
      </w:r>
      <w:r w:rsidRPr="00C246DA">
        <w:rPr>
          <w:rFonts w:ascii="Arial" w:hAnsi="Arial" w:cs="Arial"/>
          <w:iCs/>
          <w:szCs w:val="24"/>
        </w:rPr>
        <w:t xml:space="preserve">.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3232B4" w:rsidRPr="00873294" w14:paraId="7AE88845" w14:textId="77777777" w:rsidTr="00B8542F">
        <w:tc>
          <w:tcPr>
            <w:tcW w:w="8856" w:type="dxa"/>
            <w:shd w:val="clear" w:color="auto" w:fill="ECE8A2"/>
          </w:tcPr>
          <w:p w14:paraId="70334B9C" w14:textId="77777777" w:rsidR="003232B4" w:rsidRPr="00873294" w:rsidRDefault="003232B4" w:rsidP="00B8542F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45C0AEC9" w14:textId="77777777" w:rsidR="003232B4" w:rsidRPr="00C246DA" w:rsidRDefault="003232B4" w:rsidP="00DA422F">
      <w:pPr>
        <w:widowControl/>
        <w:ind w:left="1080"/>
        <w:rPr>
          <w:rFonts w:ascii="Arial" w:hAnsi="Arial" w:cs="Arial"/>
          <w:iCs/>
          <w:szCs w:val="24"/>
        </w:rPr>
      </w:pPr>
    </w:p>
    <w:p w14:paraId="0BFE2845" w14:textId="77777777" w:rsidR="007E3715" w:rsidRPr="00C246DA" w:rsidRDefault="007E3715" w:rsidP="007E3715">
      <w:pPr>
        <w:widowControl/>
        <w:numPr>
          <w:ilvl w:val="0"/>
          <w:numId w:val="32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For expenses related to in-person classes, will billing be based on the estimated enrollment or the number of registered students?</w:t>
      </w:r>
      <w:r w:rsidRPr="00C246DA">
        <w:rPr>
          <w:rFonts w:ascii="Arial" w:hAnsi="Arial" w:cs="Arial"/>
          <w:iCs/>
          <w:szCs w:val="24"/>
        </w:rPr>
        <w:t xml:space="preserve">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7E3715" w:rsidRPr="00873294" w14:paraId="42EF5D3B" w14:textId="77777777" w:rsidTr="00670F2E">
        <w:tc>
          <w:tcPr>
            <w:tcW w:w="8856" w:type="dxa"/>
            <w:shd w:val="clear" w:color="auto" w:fill="ECE8A2"/>
          </w:tcPr>
          <w:p w14:paraId="305B8AFA" w14:textId="77777777" w:rsidR="007E3715" w:rsidRPr="00873294" w:rsidRDefault="007E3715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73D8740D" w14:textId="77777777" w:rsidR="007C04C8" w:rsidRDefault="007C04C8" w:rsidP="007C04C8">
      <w:pPr>
        <w:widowControl/>
        <w:ind w:left="1440"/>
        <w:rPr>
          <w:rFonts w:ascii="Arial" w:hAnsi="Arial" w:cs="Arial"/>
          <w:iCs/>
          <w:szCs w:val="24"/>
        </w:rPr>
      </w:pPr>
    </w:p>
    <w:p w14:paraId="51E90BD6" w14:textId="77777777" w:rsidR="007E3715" w:rsidRPr="00C246DA" w:rsidRDefault="007E3715" w:rsidP="007E3715">
      <w:pPr>
        <w:widowControl/>
        <w:numPr>
          <w:ilvl w:val="0"/>
          <w:numId w:val="32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Describe how and when the respondent anticipates providing invoices to the DLGF</w:t>
      </w:r>
      <w:r w:rsidRPr="00C246DA">
        <w:rPr>
          <w:rFonts w:ascii="Arial" w:hAnsi="Arial" w:cs="Arial"/>
          <w:iCs/>
          <w:szCs w:val="24"/>
        </w:rPr>
        <w:t>.</w:t>
      </w:r>
      <w:r>
        <w:rPr>
          <w:rFonts w:ascii="Arial" w:hAnsi="Arial" w:cs="Arial"/>
          <w:iCs/>
          <w:szCs w:val="24"/>
        </w:rPr>
        <w:t xml:space="preserve"> </w:t>
      </w:r>
      <w:r>
        <w:rPr>
          <w:rFonts w:ascii="Arial" w:hAnsi="Arial" w:cs="Arial"/>
          <w:bCs/>
          <w:iCs/>
          <w:szCs w:val="24"/>
        </w:rPr>
        <w:t>Will invoices be submitted for each quarter an invoice for all expenses incurred in that quarter, no later than thirty (30) days after the end of that quarter?</w:t>
      </w:r>
      <w:r w:rsidRPr="00C246DA">
        <w:rPr>
          <w:rFonts w:ascii="Arial" w:hAnsi="Arial" w:cs="Arial"/>
          <w:iCs/>
          <w:szCs w:val="24"/>
        </w:rPr>
        <w:t xml:space="preserve">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7E3715" w:rsidRPr="00873294" w14:paraId="36E52E02" w14:textId="77777777" w:rsidTr="00670F2E">
        <w:tc>
          <w:tcPr>
            <w:tcW w:w="8856" w:type="dxa"/>
            <w:shd w:val="clear" w:color="auto" w:fill="ECE8A2"/>
          </w:tcPr>
          <w:p w14:paraId="7477E6FB" w14:textId="77777777" w:rsidR="007E3715" w:rsidRPr="00873294" w:rsidRDefault="007E3715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1122E243" w14:textId="77777777" w:rsidR="006950F0" w:rsidRDefault="006950F0" w:rsidP="006950F0">
      <w:pPr>
        <w:widowControl/>
        <w:rPr>
          <w:rFonts w:ascii="Arial" w:hAnsi="Arial" w:cs="Arial"/>
          <w:iCs/>
          <w:szCs w:val="24"/>
        </w:rPr>
      </w:pPr>
    </w:p>
    <w:p w14:paraId="024EEE86" w14:textId="77777777" w:rsidR="006950F0" w:rsidRDefault="006950F0" w:rsidP="006950F0">
      <w:pPr>
        <w:widowControl/>
        <w:rPr>
          <w:rFonts w:ascii="Arial" w:hAnsi="Arial" w:cs="Arial"/>
          <w:b/>
          <w:bCs/>
          <w:iCs/>
          <w:szCs w:val="24"/>
          <w:u w:val="single"/>
        </w:rPr>
      </w:pPr>
      <w:r w:rsidRPr="006950F0">
        <w:rPr>
          <w:rFonts w:ascii="Arial" w:hAnsi="Arial" w:cs="Arial"/>
          <w:b/>
          <w:bCs/>
          <w:iCs/>
          <w:szCs w:val="24"/>
        </w:rPr>
        <w:t>2.4.5</w:t>
      </w:r>
      <w:r>
        <w:rPr>
          <w:rFonts w:ascii="Arial" w:hAnsi="Arial" w:cs="Arial"/>
          <w:iCs/>
          <w:szCs w:val="24"/>
        </w:rPr>
        <w:t xml:space="preserve">     </w:t>
      </w:r>
      <w:r>
        <w:rPr>
          <w:rFonts w:ascii="Arial" w:hAnsi="Arial" w:cs="Arial"/>
          <w:b/>
          <w:bCs/>
          <w:iCs/>
          <w:szCs w:val="24"/>
          <w:u w:val="single"/>
        </w:rPr>
        <w:t>General Administration and Support</w:t>
      </w:r>
    </w:p>
    <w:p w14:paraId="2921376A" w14:textId="77777777" w:rsidR="006950F0" w:rsidRDefault="006950F0" w:rsidP="006950F0">
      <w:pPr>
        <w:widowControl/>
        <w:rPr>
          <w:rFonts w:ascii="Arial" w:hAnsi="Arial" w:cs="Arial"/>
          <w:b/>
          <w:bCs/>
          <w:iCs/>
          <w:szCs w:val="24"/>
          <w:u w:val="single"/>
        </w:rPr>
      </w:pPr>
    </w:p>
    <w:p w14:paraId="7A57A1D7" w14:textId="77777777" w:rsidR="006950F0" w:rsidRPr="00C246DA" w:rsidRDefault="006950F0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Explain how the respondent proposes to correspond with potential registrants about course offerings.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11F8F895" w14:textId="77777777" w:rsidTr="00670F2E">
        <w:tc>
          <w:tcPr>
            <w:tcW w:w="8856" w:type="dxa"/>
            <w:shd w:val="clear" w:color="auto" w:fill="ECE8A2"/>
          </w:tcPr>
          <w:p w14:paraId="0EE8BF20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17652A52" w14:textId="77777777" w:rsidR="006950F0" w:rsidRDefault="006950F0" w:rsidP="006950F0">
      <w:pPr>
        <w:widowControl/>
        <w:ind w:left="1080"/>
        <w:rPr>
          <w:rFonts w:ascii="Arial" w:hAnsi="Arial" w:cs="Arial"/>
          <w:iCs/>
          <w:szCs w:val="24"/>
        </w:rPr>
      </w:pPr>
    </w:p>
    <w:p w14:paraId="1F155C7D" w14:textId="77777777" w:rsidR="006950F0" w:rsidRPr="00C246DA" w:rsidRDefault="006950F0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Explain how the respondent will provide assistance with course registration.</w:t>
      </w:r>
      <w:r w:rsidRPr="00C246DA">
        <w:rPr>
          <w:rFonts w:ascii="Arial" w:hAnsi="Arial" w:cs="Arial"/>
          <w:iCs/>
          <w:szCs w:val="24"/>
        </w:rPr>
        <w:t xml:space="preserve">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7439BE9F" w14:textId="77777777" w:rsidTr="00670F2E">
        <w:tc>
          <w:tcPr>
            <w:tcW w:w="8856" w:type="dxa"/>
            <w:shd w:val="clear" w:color="auto" w:fill="ECE8A2"/>
          </w:tcPr>
          <w:p w14:paraId="1189F2F1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6652C701" w14:textId="77777777" w:rsidR="006950F0" w:rsidRPr="00C246DA" w:rsidRDefault="006950F0" w:rsidP="006950F0">
      <w:pPr>
        <w:widowControl/>
        <w:ind w:left="1080"/>
        <w:rPr>
          <w:rFonts w:ascii="Arial" w:hAnsi="Arial" w:cs="Arial"/>
          <w:iCs/>
          <w:szCs w:val="24"/>
        </w:rPr>
      </w:pPr>
    </w:p>
    <w:p w14:paraId="10A96B46" w14:textId="77777777" w:rsidR="006950F0" w:rsidRPr="00C246DA" w:rsidRDefault="006950F0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Explain how the respondent will provide and deliver materials.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64CB05E7" w14:textId="77777777" w:rsidTr="00670F2E">
        <w:tc>
          <w:tcPr>
            <w:tcW w:w="8856" w:type="dxa"/>
            <w:shd w:val="clear" w:color="auto" w:fill="ECE8A2"/>
          </w:tcPr>
          <w:p w14:paraId="4E852436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BAE6A66" w14:textId="77777777" w:rsidR="006950F0" w:rsidRDefault="006950F0" w:rsidP="006950F0">
      <w:pPr>
        <w:widowControl/>
        <w:ind w:left="1440"/>
        <w:rPr>
          <w:rFonts w:ascii="Arial" w:hAnsi="Arial" w:cs="Arial"/>
          <w:iCs/>
          <w:szCs w:val="24"/>
        </w:rPr>
      </w:pPr>
    </w:p>
    <w:p w14:paraId="4D34B215" w14:textId="77777777" w:rsidR="006950F0" w:rsidRPr="00C246DA" w:rsidRDefault="006950F0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Explain the online registration that will be used to register students.</w:t>
      </w:r>
      <w:r w:rsidRPr="00C246DA">
        <w:rPr>
          <w:rFonts w:ascii="Arial" w:hAnsi="Arial" w:cs="Arial"/>
          <w:iCs/>
          <w:szCs w:val="24"/>
        </w:rPr>
        <w:t xml:space="preserve"> 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222AE26F" w14:textId="77777777" w:rsidTr="006950F0">
        <w:tc>
          <w:tcPr>
            <w:tcW w:w="7776" w:type="dxa"/>
            <w:shd w:val="clear" w:color="auto" w:fill="ECE8A2"/>
          </w:tcPr>
          <w:p w14:paraId="79A0A019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623D7FD5" w14:textId="77777777" w:rsidR="006950F0" w:rsidRDefault="006950F0" w:rsidP="006950F0">
      <w:pPr>
        <w:widowControl/>
        <w:ind w:left="720"/>
        <w:rPr>
          <w:rFonts w:ascii="Arial" w:hAnsi="Arial" w:cs="Arial"/>
          <w:iCs/>
          <w:szCs w:val="24"/>
        </w:rPr>
      </w:pPr>
    </w:p>
    <w:p w14:paraId="6C5E0177" w14:textId="77777777" w:rsidR="006950F0" w:rsidRPr="00C246DA" w:rsidRDefault="006950F0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Explain how the respondent will provide technical support of virtual meeting software.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447A9E12" w14:textId="77777777" w:rsidTr="006950F0">
        <w:tc>
          <w:tcPr>
            <w:tcW w:w="7776" w:type="dxa"/>
            <w:shd w:val="clear" w:color="auto" w:fill="ECE8A2"/>
          </w:tcPr>
          <w:p w14:paraId="6D6B326E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F0EF8F9" w14:textId="77777777" w:rsidR="006950F0" w:rsidRPr="006950F0" w:rsidRDefault="006950F0" w:rsidP="006950F0">
      <w:pPr>
        <w:widowControl/>
        <w:ind w:left="720"/>
        <w:rPr>
          <w:rFonts w:ascii="Arial" w:hAnsi="Arial" w:cs="Arial"/>
          <w:iCs/>
          <w:szCs w:val="24"/>
        </w:rPr>
      </w:pPr>
    </w:p>
    <w:p w14:paraId="6C723987" w14:textId="37140292" w:rsidR="006950F0" w:rsidRPr="00C246DA" w:rsidRDefault="00506FB4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 xml:space="preserve">Define the data that the respondent will require for student registration and explain </w:t>
      </w:r>
      <w:r w:rsidR="006950F0">
        <w:rPr>
          <w:rFonts w:ascii="Arial" w:hAnsi="Arial" w:cs="Arial"/>
          <w:bCs/>
          <w:iCs/>
          <w:szCs w:val="24"/>
        </w:rPr>
        <w:t>how the respondent will</w:t>
      </w:r>
      <w:r>
        <w:rPr>
          <w:rFonts w:ascii="Arial" w:hAnsi="Arial" w:cs="Arial"/>
          <w:bCs/>
          <w:iCs/>
          <w:szCs w:val="24"/>
        </w:rPr>
        <w:t xml:space="preserve"> ensure the security of that data as well as</w:t>
      </w:r>
      <w:r w:rsidR="006950F0">
        <w:rPr>
          <w:rFonts w:ascii="Arial" w:hAnsi="Arial" w:cs="Arial"/>
          <w:bCs/>
          <w:iCs/>
          <w:szCs w:val="24"/>
        </w:rPr>
        <w:t xml:space="preserve"> maintain the </w:t>
      </w:r>
      <w:r>
        <w:rPr>
          <w:rFonts w:ascii="Arial" w:hAnsi="Arial" w:cs="Arial"/>
          <w:bCs/>
          <w:iCs/>
          <w:szCs w:val="24"/>
        </w:rPr>
        <w:t xml:space="preserve">integrity of the </w:t>
      </w:r>
      <w:r w:rsidR="006950F0">
        <w:rPr>
          <w:rFonts w:ascii="Arial" w:hAnsi="Arial" w:cs="Arial"/>
          <w:bCs/>
          <w:iCs/>
          <w:szCs w:val="24"/>
        </w:rPr>
        <w:t>student registration data.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63025169" w14:textId="77777777" w:rsidTr="00670F2E">
        <w:tc>
          <w:tcPr>
            <w:tcW w:w="7776" w:type="dxa"/>
            <w:shd w:val="clear" w:color="auto" w:fill="ECE8A2"/>
          </w:tcPr>
          <w:p w14:paraId="7515DE69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6AFA1F4E" w14:textId="77777777" w:rsidR="006950F0" w:rsidRDefault="006950F0" w:rsidP="006950F0">
      <w:pPr>
        <w:widowControl/>
        <w:ind w:left="720"/>
        <w:rPr>
          <w:rFonts w:ascii="Arial" w:hAnsi="Arial" w:cs="Arial"/>
          <w:iCs/>
          <w:szCs w:val="24"/>
        </w:rPr>
      </w:pPr>
    </w:p>
    <w:p w14:paraId="188FDE56" w14:textId="77777777" w:rsidR="006950F0" w:rsidRDefault="006950F0" w:rsidP="006950F0">
      <w:pPr>
        <w:widowControl/>
        <w:ind w:left="720"/>
        <w:rPr>
          <w:rFonts w:ascii="Arial" w:hAnsi="Arial" w:cs="Arial"/>
          <w:iCs/>
          <w:szCs w:val="24"/>
        </w:rPr>
      </w:pPr>
    </w:p>
    <w:p w14:paraId="62514B67" w14:textId="77777777" w:rsidR="006950F0" w:rsidRPr="00C246DA" w:rsidRDefault="006950F0" w:rsidP="006950F0">
      <w:pPr>
        <w:widowControl/>
        <w:numPr>
          <w:ilvl w:val="0"/>
          <w:numId w:val="33"/>
        </w:numPr>
        <w:rPr>
          <w:rFonts w:ascii="Arial" w:hAnsi="Arial" w:cs="Arial"/>
          <w:iCs/>
          <w:szCs w:val="24"/>
        </w:rPr>
      </w:pPr>
      <w:r>
        <w:rPr>
          <w:rFonts w:ascii="Arial" w:hAnsi="Arial" w:cs="Arial"/>
          <w:bCs/>
          <w:iCs/>
          <w:szCs w:val="24"/>
        </w:rPr>
        <w:t>Explain any and all fees that will be imposed for providing these administrative services.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0"/>
      </w:tblGrid>
      <w:tr w:rsidR="006950F0" w:rsidRPr="00873294" w14:paraId="54A223E9" w14:textId="77777777" w:rsidTr="00670F2E">
        <w:tc>
          <w:tcPr>
            <w:tcW w:w="8856" w:type="dxa"/>
            <w:shd w:val="clear" w:color="auto" w:fill="ECE8A2"/>
          </w:tcPr>
          <w:p w14:paraId="63C6972A" w14:textId="77777777" w:rsidR="006950F0" w:rsidRPr="00873294" w:rsidRDefault="006950F0" w:rsidP="00670F2E">
            <w:pPr>
              <w:widowControl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6B4892EF" w14:textId="77777777" w:rsidR="006950F0" w:rsidRPr="006950F0" w:rsidRDefault="006950F0" w:rsidP="006950F0">
      <w:pPr>
        <w:widowControl/>
        <w:rPr>
          <w:rFonts w:ascii="Arial" w:hAnsi="Arial" w:cs="Arial"/>
          <w:iCs/>
          <w:szCs w:val="24"/>
        </w:rPr>
      </w:pPr>
    </w:p>
    <w:sectPr w:rsidR="006950F0" w:rsidRPr="006950F0" w:rsidSect="002308E6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4013F" w14:textId="77777777" w:rsidR="00804345" w:rsidRDefault="00804345" w:rsidP="002308E6">
      <w:r>
        <w:separator/>
      </w:r>
    </w:p>
  </w:endnote>
  <w:endnote w:type="continuationSeparator" w:id="0">
    <w:p w14:paraId="3BE99C80" w14:textId="77777777" w:rsidR="00804345" w:rsidRDefault="00804345" w:rsidP="0023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3488" w14:textId="77777777" w:rsidR="00405711" w:rsidRPr="00BB52B4" w:rsidRDefault="00405711">
    <w:pPr>
      <w:pStyle w:val="Footer"/>
      <w:jc w:val="center"/>
      <w:rPr>
        <w:rFonts w:ascii="Calibri" w:hAnsi="Calibri" w:cs="Calibri"/>
      </w:rPr>
    </w:pPr>
    <w:r w:rsidRPr="00BB52B4">
      <w:rPr>
        <w:rFonts w:ascii="Calibri" w:hAnsi="Calibri" w:cs="Calibri"/>
        <w:sz w:val="20"/>
      </w:rPr>
      <w:t xml:space="preserve">Page </w:t>
    </w:r>
    <w:r w:rsidRPr="00BB52B4">
      <w:rPr>
        <w:rFonts w:ascii="Calibri" w:hAnsi="Calibri" w:cs="Calibri"/>
        <w:b/>
        <w:sz w:val="20"/>
        <w:szCs w:val="24"/>
      </w:rPr>
      <w:fldChar w:fldCharType="begin"/>
    </w:r>
    <w:r w:rsidRPr="00BB52B4">
      <w:rPr>
        <w:rFonts w:ascii="Calibri" w:hAnsi="Calibri" w:cs="Calibri"/>
        <w:b/>
        <w:sz w:val="20"/>
      </w:rPr>
      <w:instrText xml:space="preserve"> PAGE </w:instrText>
    </w:r>
    <w:r w:rsidRPr="00BB52B4">
      <w:rPr>
        <w:rFonts w:ascii="Calibri" w:hAnsi="Calibri" w:cs="Calibri"/>
        <w:b/>
        <w:sz w:val="20"/>
        <w:szCs w:val="24"/>
      </w:rPr>
      <w:fldChar w:fldCharType="separate"/>
    </w:r>
    <w:r w:rsidR="000B38F5">
      <w:rPr>
        <w:rFonts w:ascii="Calibri" w:hAnsi="Calibri" w:cs="Calibri"/>
        <w:b/>
        <w:noProof/>
        <w:sz w:val="20"/>
      </w:rPr>
      <w:t>2</w:t>
    </w:r>
    <w:r w:rsidRPr="00BB52B4">
      <w:rPr>
        <w:rFonts w:ascii="Calibri" w:hAnsi="Calibri" w:cs="Calibri"/>
        <w:b/>
        <w:sz w:val="20"/>
        <w:szCs w:val="24"/>
      </w:rPr>
      <w:fldChar w:fldCharType="end"/>
    </w:r>
    <w:r w:rsidRPr="00BB52B4">
      <w:rPr>
        <w:rFonts w:ascii="Calibri" w:hAnsi="Calibri" w:cs="Calibri"/>
        <w:sz w:val="20"/>
      </w:rPr>
      <w:t xml:space="preserve"> of </w:t>
    </w:r>
    <w:r w:rsidRPr="00BB52B4">
      <w:rPr>
        <w:rFonts w:ascii="Calibri" w:hAnsi="Calibri" w:cs="Calibri"/>
        <w:b/>
        <w:sz w:val="20"/>
        <w:szCs w:val="24"/>
      </w:rPr>
      <w:fldChar w:fldCharType="begin"/>
    </w:r>
    <w:r w:rsidRPr="00BB52B4">
      <w:rPr>
        <w:rFonts w:ascii="Calibri" w:hAnsi="Calibri" w:cs="Calibri"/>
        <w:b/>
        <w:sz w:val="20"/>
      </w:rPr>
      <w:instrText xml:space="preserve"> NUMPAGES  </w:instrText>
    </w:r>
    <w:r w:rsidRPr="00BB52B4">
      <w:rPr>
        <w:rFonts w:ascii="Calibri" w:hAnsi="Calibri" w:cs="Calibri"/>
        <w:b/>
        <w:sz w:val="20"/>
        <w:szCs w:val="24"/>
      </w:rPr>
      <w:fldChar w:fldCharType="separate"/>
    </w:r>
    <w:r w:rsidR="000B38F5">
      <w:rPr>
        <w:rFonts w:ascii="Calibri" w:hAnsi="Calibri" w:cs="Calibri"/>
        <w:b/>
        <w:noProof/>
        <w:sz w:val="20"/>
      </w:rPr>
      <w:t>3</w:t>
    </w:r>
    <w:r w:rsidRPr="00BB52B4">
      <w:rPr>
        <w:rFonts w:ascii="Calibri" w:hAnsi="Calibri" w:cs="Calibri"/>
        <w:b/>
        <w:sz w:val="20"/>
        <w:szCs w:val="24"/>
      </w:rPr>
      <w:fldChar w:fldCharType="end"/>
    </w:r>
  </w:p>
  <w:p w14:paraId="2716F417" w14:textId="77777777" w:rsidR="00405711" w:rsidRDefault="00405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2A9EB" w14:textId="77777777" w:rsidR="00804345" w:rsidRDefault="00804345" w:rsidP="002308E6">
      <w:r>
        <w:separator/>
      </w:r>
    </w:p>
  </w:footnote>
  <w:footnote w:type="continuationSeparator" w:id="0">
    <w:p w14:paraId="38AB2091" w14:textId="77777777" w:rsidR="00804345" w:rsidRDefault="00804345" w:rsidP="0023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600A" w14:textId="77777777" w:rsidR="00405711" w:rsidRPr="00BB52B4" w:rsidRDefault="00405711">
    <w:pPr>
      <w:pStyle w:val="Header"/>
      <w:rPr>
        <w:rFonts w:ascii="Calibri" w:hAnsi="Calibri" w:cs="Calibri"/>
        <w:sz w:val="20"/>
      </w:rPr>
    </w:pPr>
    <w:r w:rsidRPr="00B26E80">
      <w:rPr>
        <w:rFonts w:ascii="Calibri" w:hAnsi="Calibri" w:cs="Calibri"/>
        <w:sz w:val="20"/>
      </w:rPr>
      <w:t xml:space="preserve">RFP </w:t>
    </w:r>
    <w:r w:rsidR="00D50F2F">
      <w:rPr>
        <w:rFonts w:ascii="Calibri" w:hAnsi="Calibri" w:cs="Calibri"/>
        <w:color w:val="FF0000"/>
        <w:sz w:val="20"/>
      </w:rPr>
      <w:t>2</w:t>
    </w:r>
    <w:r w:rsidR="00B62B19">
      <w:rPr>
        <w:rFonts w:ascii="Calibri" w:hAnsi="Calibri" w:cs="Calibri"/>
        <w:color w:val="FF0000"/>
        <w:sz w:val="20"/>
      </w:rPr>
      <w:t>6</w:t>
    </w:r>
    <w:r w:rsidR="00D50F2F">
      <w:rPr>
        <w:rFonts w:ascii="Calibri" w:hAnsi="Calibri" w:cs="Calibri"/>
        <w:color w:val="FF0000"/>
        <w:sz w:val="20"/>
      </w:rPr>
      <w:t>-</w:t>
    </w:r>
    <w:r w:rsidR="00B62B19">
      <w:rPr>
        <w:rFonts w:ascii="Calibri" w:hAnsi="Calibri" w:cs="Calibri"/>
        <w:color w:val="FF0000"/>
        <w:sz w:val="20"/>
      </w:rPr>
      <w:t>85175</w:t>
    </w:r>
    <w:r w:rsidRPr="00BB52B4">
      <w:rPr>
        <w:rFonts w:ascii="Calibri" w:hAnsi="Calibri" w:cs="Calibri"/>
        <w:sz w:val="20"/>
      </w:rPr>
      <w:tab/>
      <w:t>Technical Proposal</w:t>
    </w:r>
    <w:r w:rsidRPr="00BB52B4">
      <w:rPr>
        <w:rFonts w:ascii="Calibri" w:hAnsi="Calibri" w:cs="Calibri"/>
        <w:sz w:val="20"/>
      </w:rPr>
      <w:tab/>
      <w:t>Attachment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3DF4"/>
    <w:multiLevelType w:val="hybridMultilevel"/>
    <w:tmpl w:val="F110816A"/>
    <w:lvl w:ilvl="0" w:tplc="3E4EC32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27E6"/>
    <w:multiLevelType w:val="hybridMultilevel"/>
    <w:tmpl w:val="40021764"/>
    <w:lvl w:ilvl="0" w:tplc="9B745F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C1EF3"/>
    <w:multiLevelType w:val="hybridMultilevel"/>
    <w:tmpl w:val="156AC1CC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7F95F2D"/>
    <w:multiLevelType w:val="hybridMultilevel"/>
    <w:tmpl w:val="B0ECC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07434"/>
    <w:multiLevelType w:val="multilevel"/>
    <w:tmpl w:val="674C583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FF0000"/>
        <w:u w:val="single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FF0000"/>
        <w:u w:val="singl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color w:val="FF000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FF0000"/>
        <w:u w:val="single"/>
      </w:rPr>
    </w:lvl>
  </w:abstractNum>
  <w:abstractNum w:abstractNumId="5" w15:restartNumberingAfterBreak="0">
    <w:nsid w:val="272B608B"/>
    <w:multiLevelType w:val="multilevel"/>
    <w:tmpl w:val="197C11A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446B14"/>
    <w:multiLevelType w:val="hybridMultilevel"/>
    <w:tmpl w:val="6602E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5B8"/>
    <w:multiLevelType w:val="multilevel"/>
    <w:tmpl w:val="97E49CE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8" w15:restartNumberingAfterBreak="0">
    <w:nsid w:val="3A592CAF"/>
    <w:multiLevelType w:val="hybridMultilevel"/>
    <w:tmpl w:val="76144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A5360"/>
    <w:multiLevelType w:val="multilevel"/>
    <w:tmpl w:val="A30EDDA4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u w:val="none"/>
      </w:rPr>
    </w:lvl>
    <w:lvl w:ilvl="1">
      <w:start w:val="13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  <w:b/>
        <w:u w:val="none"/>
      </w:rPr>
    </w:lvl>
    <w:lvl w:ilvl="2">
      <w:start w:val="1"/>
      <w:numFmt w:val="upperLetter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u w:val="none"/>
      </w:rPr>
    </w:lvl>
  </w:abstractNum>
  <w:abstractNum w:abstractNumId="10" w15:restartNumberingAfterBreak="0">
    <w:nsid w:val="3B9A4105"/>
    <w:multiLevelType w:val="hybridMultilevel"/>
    <w:tmpl w:val="6128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C0B7C"/>
    <w:multiLevelType w:val="hybridMultilevel"/>
    <w:tmpl w:val="658AB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D3282"/>
    <w:multiLevelType w:val="hybridMultilevel"/>
    <w:tmpl w:val="0C86D682"/>
    <w:lvl w:ilvl="0" w:tplc="0409000F">
      <w:start w:val="6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88F6504"/>
    <w:multiLevelType w:val="multilevel"/>
    <w:tmpl w:val="460828A6"/>
    <w:lvl w:ilvl="0">
      <w:start w:val="1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  <w:u w:val="none"/>
      </w:rPr>
    </w:lvl>
    <w:lvl w:ilvl="1">
      <w:start w:val="13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  <w:u w:val="none"/>
      </w:rPr>
    </w:lvl>
  </w:abstractNum>
  <w:abstractNum w:abstractNumId="14" w15:restartNumberingAfterBreak="0">
    <w:nsid w:val="49197D7A"/>
    <w:multiLevelType w:val="hybridMultilevel"/>
    <w:tmpl w:val="CCE4E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E68C9"/>
    <w:multiLevelType w:val="hybridMultilevel"/>
    <w:tmpl w:val="3C366E8A"/>
    <w:lvl w:ilvl="0" w:tplc="00F065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B0C99"/>
    <w:multiLevelType w:val="hybridMultilevel"/>
    <w:tmpl w:val="2FFC1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15E63"/>
    <w:multiLevelType w:val="hybridMultilevel"/>
    <w:tmpl w:val="9842B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85527"/>
    <w:multiLevelType w:val="hybridMultilevel"/>
    <w:tmpl w:val="3C366E8A"/>
    <w:lvl w:ilvl="0" w:tplc="00F065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17ADF"/>
    <w:multiLevelType w:val="hybridMultilevel"/>
    <w:tmpl w:val="CCE4E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55AB4"/>
    <w:multiLevelType w:val="hybridMultilevel"/>
    <w:tmpl w:val="CCE4E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70344"/>
    <w:multiLevelType w:val="multilevel"/>
    <w:tmpl w:val="CFD8396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33D7303"/>
    <w:multiLevelType w:val="multilevel"/>
    <w:tmpl w:val="17348F8C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3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4433845"/>
    <w:multiLevelType w:val="multilevel"/>
    <w:tmpl w:val="3796FC9C"/>
    <w:lvl w:ilvl="0">
      <w:start w:val="1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6DA0D2F"/>
    <w:multiLevelType w:val="multilevel"/>
    <w:tmpl w:val="F4D054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6" w15:restartNumberingAfterBreak="0">
    <w:nsid w:val="6B8D4989"/>
    <w:multiLevelType w:val="hybridMultilevel"/>
    <w:tmpl w:val="204EBFCE"/>
    <w:lvl w:ilvl="0" w:tplc="C35E87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5D03E0"/>
    <w:multiLevelType w:val="hybridMultilevel"/>
    <w:tmpl w:val="52A04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3A0A20D0">
      <w:start w:val="1"/>
      <w:numFmt w:val="lowerLetter"/>
      <w:lvlText w:val="%2."/>
      <w:lvlJc w:val="left"/>
      <w:pPr>
        <w:ind w:left="1440" w:hanging="360"/>
      </w:pPr>
      <w:rPr>
        <w:color w:val="FF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C8A065E">
      <w:start w:val="12"/>
      <w:numFmt w:val="decimal"/>
      <w:lvlText w:val="%4"/>
      <w:lvlJc w:val="left"/>
      <w:pPr>
        <w:ind w:left="2880" w:hanging="360"/>
      </w:pPr>
      <w:rPr>
        <w:rFonts w:hint="default"/>
        <w:u w:val="none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A68CC"/>
    <w:multiLevelType w:val="hybridMultilevel"/>
    <w:tmpl w:val="15BAD61A"/>
    <w:lvl w:ilvl="0" w:tplc="473C1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166E6E"/>
    <w:multiLevelType w:val="multilevel"/>
    <w:tmpl w:val="67DE36F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B852C4"/>
    <w:multiLevelType w:val="hybridMultilevel"/>
    <w:tmpl w:val="EEC49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2397A"/>
    <w:multiLevelType w:val="hybridMultilevel"/>
    <w:tmpl w:val="9572C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041335">
    <w:abstractNumId w:val="23"/>
  </w:num>
  <w:num w:numId="2" w16cid:durableId="1804930708">
    <w:abstractNumId w:val="30"/>
  </w:num>
  <w:num w:numId="3" w16cid:durableId="1944723294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2337118">
    <w:abstractNumId w:val="9"/>
  </w:num>
  <w:num w:numId="5" w16cid:durableId="360402190">
    <w:abstractNumId w:val="13"/>
  </w:num>
  <w:num w:numId="6" w16cid:durableId="1509759051">
    <w:abstractNumId w:val="24"/>
  </w:num>
  <w:num w:numId="7" w16cid:durableId="711155063">
    <w:abstractNumId w:val="7"/>
  </w:num>
  <w:num w:numId="8" w16cid:durableId="1784880805">
    <w:abstractNumId w:val="25"/>
  </w:num>
  <w:num w:numId="9" w16cid:durableId="1255360305">
    <w:abstractNumId w:val="15"/>
  </w:num>
  <w:num w:numId="10" w16cid:durableId="1808088965">
    <w:abstractNumId w:val="18"/>
  </w:num>
  <w:num w:numId="11" w16cid:durableId="579799312">
    <w:abstractNumId w:val="1"/>
  </w:num>
  <w:num w:numId="12" w16cid:durableId="1601527712">
    <w:abstractNumId w:val="28"/>
  </w:num>
  <w:num w:numId="13" w16cid:durableId="1418402086">
    <w:abstractNumId w:val="0"/>
  </w:num>
  <w:num w:numId="14" w16cid:durableId="1892377171">
    <w:abstractNumId w:val="17"/>
  </w:num>
  <w:num w:numId="15" w16cid:durableId="1395351535">
    <w:abstractNumId w:val="11"/>
  </w:num>
  <w:num w:numId="16" w16cid:durableId="571476019">
    <w:abstractNumId w:val="4"/>
  </w:num>
  <w:num w:numId="17" w16cid:durableId="908883120">
    <w:abstractNumId w:val="27"/>
  </w:num>
  <w:num w:numId="18" w16cid:durableId="1607615206">
    <w:abstractNumId w:val="21"/>
  </w:num>
  <w:num w:numId="19" w16cid:durableId="864096552">
    <w:abstractNumId w:val="22"/>
  </w:num>
  <w:num w:numId="20" w16cid:durableId="1728450405">
    <w:abstractNumId w:val="31"/>
  </w:num>
  <w:num w:numId="21" w16cid:durableId="988090695">
    <w:abstractNumId w:val="6"/>
  </w:num>
  <w:num w:numId="22" w16cid:durableId="1982735767">
    <w:abstractNumId w:val="32"/>
  </w:num>
  <w:num w:numId="23" w16cid:durableId="1089698168">
    <w:abstractNumId w:val="10"/>
  </w:num>
  <w:num w:numId="24" w16cid:durableId="1440563997">
    <w:abstractNumId w:val="2"/>
  </w:num>
  <w:num w:numId="25" w16cid:durableId="2131317818">
    <w:abstractNumId w:val="26"/>
  </w:num>
  <w:num w:numId="26" w16cid:durableId="199636537">
    <w:abstractNumId w:val="16"/>
  </w:num>
  <w:num w:numId="27" w16cid:durableId="1979146972">
    <w:abstractNumId w:val="14"/>
  </w:num>
  <w:num w:numId="28" w16cid:durableId="1640721626">
    <w:abstractNumId w:val="3"/>
  </w:num>
  <w:num w:numId="29" w16cid:durableId="910969375">
    <w:abstractNumId w:val="8"/>
  </w:num>
  <w:num w:numId="30" w16cid:durableId="1174295619">
    <w:abstractNumId w:val="29"/>
  </w:num>
  <w:num w:numId="31" w16cid:durableId="1125348232">
    <w:abstractNumId w:val="5"/>
  </w:num>
  <w:num w:numId="32" w16cid:durableId="2092464403">
    <w:abstractNumId w:val="19"/>
  </w:num>
  <w:num w:numId="33" w16cid:durableId="4369955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1F"/>
    <w:rsid w:val="00020ABF"/>
    <w:rsid w:val="00033BC0"/>
    <w:rsid w:val="00042F99"/>
    <w:rsid w:val="000721FB"/>
    <w:rsid w:val="000B38F5"/>
    <w:rsid w:val="000D2B45"/>
    <w:rsid w:val="00113590"/>
    <w:rsid w:val="00133439"/>
    <w:rsid w:val="00136528"/>
    <w:rsid w:val="00187AAE"/>
    <w:rsid w:val="00191733"/>
    <w:rsid w:val="001B21B4"/>
    <w:rsid w:val="002012DE"/>
    <w:rsid w:val="00212922"/>
    <w:rsid w:val="00227A69"/>
    <w:rsid w:val="002308E6"/>
    <w:rsid w:val="00272F81"/>
    <w:rsid w:val="0028191E"/>
    <w:rsid w:val="00293DFF"/>
    <w:rsid w:val="002C0ED0"/>
    <w:rsid w:val="002D6FCB"/>
    <w:rsid w:val="00304964"/>
    <w:rsid w:val="003232B4"/>
    <w:rsid w:val="00334DAC"/>
    <w:rsid w:val="003461B0"/>
    <w:rsid w:val="00385D84"/>
    <w:rsid w:val="003A08BA"/>
    <w:rsid w:val="003C4D8C"/>
    <w:rsid w:val="003E532E"/>
    <w:rsid w:val="003F2388"/>
    <w:rsid w:val="00405711"/>
    <w:rsid w:val="004250F0"/>
    <w:rsid w:val="00452234"/>
    <w:rsid w:val="00477832"/>
    <w:rsid w:val="0048686E"/>
    <w:rsid w:val="00491BC7"/>
    <w:rsid w:val="0049258F"/>
    <w:rsid w:val="004D463D"/>
    <w:rsid w:val="004E7454"/>
    <w:rsid w:val="004F787E"/>
    <w:rsid w:val="00506FB4"/>
    <w:rsid w:val="00512745"/>
    <w:rsid w:val="00515414"/>
    <w:rsid w:val="00516DB7"/>
    <w:rsid w:val="005201D0"/>
    <w:rsid w:val="00533711"/>
    <w:rsid w:val="00551C59"/>
    <w:rsid w:val="00552D24"/>
    <w:rsid w:val="005636E7"/>
    <w:rsid w:val="005705C1"/>
    <w:rsid w:val="00582568"/>
    <w:rsid w:val="005B65CE"/>
    <w:rsid w:val="005C3C94"/>
    <w:rsid w:val="005F00B0"/>
    <w:rsid w:val="0063091F"/>
    <w:rsid w:val="00663A37"/>
    <w:rsid w:val="00670F2E"/>
    <w:rsid w:val="00673842"/>
    <w:rsid w:val="00675ADC"/>
    <w:rsid w:val="00694F49"/>
    <w:rsid w:val="006950F0"/>
    <w:rsid w:val="006A10DF"/>
    <w:rsid w:val="006A599A"/>
    <w:rsid w:val="006B3B48"/>
    <w:rsid w:val="006B60E4"/>
    <w:rsid w:val="006C4AB1"/>
    <w:rsid w:val="006E3735"/>
    <w:rsid w:val="006E445E"/>
    <w:rsid w:val="00743A3C"/>
    <w:rsid w:val="007732C1"/>
    <w:rsid w:val="007905D5"/>
    <w:rsid w:val="007C04C8"/>
    <w:rsid w:val="007D148D"/>
    <w:rsid w:val="007E3715"/>
    <w:rsid w:val="00804345"/>
    <w:rsid w:val="0082691C"/>
    <w:rsid w:val="008651F4"/>
    <w:rsid w:val="0087276B"/>
    <w:rsid w:val="00873294"/>
    <w:rsid w:val="0089115C"/>
    <w:rsid w:val="008A7EE2"/>
    <w:rsid w:val="008C3054"/>
    <w:rsid w:val="008C465B"/>
    <w:rsid w:val="008D393C"/>
    <w:rsid w:val="008E47B3"/>
    <w:rsid w:val="008E492D"/>
    <w:rsid w:val="009729F7"/>
    <w:rsid w:val="0097322C"/>
    <w:rsid w:val="009861CB"/>
    <w:rsid w:val="009933FB"/>
    <w:rsid w:val="009A1471"/>
    <w:rsid w:val="009C00A9"/>
    <w:rsid w:val="009C140E"/>
    <w:rsid w:val="009D15AD"/>
    <w:rsid w:val="00A12669"/>
    <w:rsid w:val="00A16FA5"/>
    <w:rsid w:val="00A50B33"/>
    <w:rsid w:val="00A61EE1"/>
    <w:rsid w:val="00AB78BE"/>
    <w:rsid w:val="00AC027E"/>
    <w:rsid w:val="00B02686"/>
    <w:rsid w:val="00B05A3E"/>
    <w:rsid w:val="00B173B8"/>
    <w:rsid w:val="00B26E80"/>
    <w:rsid w:val="00B62B19"/>
    <w:rsid w:val="00B8542F"/>
    <w:rsid w:val="00B9065E"/>
    <w:rsid w:val="00BB52B4"/>
    <w:rsid w:val="00BC3B09"/>
    <w:rsid w:val="00BC5E75"/>
    <w:rsid w:val="00BF2E9A"/>
    <w:rsid w:val="00C129ED"/>
    <w:rsid w:val="00C246DA"/>
    <w:rsid w:val="00C42A45"/>
    <w:rsid w:val="00CF0DC1"/>
    <w:rsid w:val="00CF59A6"/>
    <w:rsid w:val="00CF66A8"/>
    <w:rsid w:val="00D12A50"/>
    <w:rsid w:val="00D50F2F"/>
    <w:rsid w:val="00D60EB9"/>
    <w:rsid w:val="00D67557"/>
    <w:rsid w:val="00D72566"/>
    <w:rsid w:val="00D83306"/>
    <w:rsid w:val="00D90521"/>
    <w:rsid w:val="00DA405F"/>
    <w:rsid w:val="00DA422F"/>
    <w:rsid w:val="00E029D9"/>
    <w:rsid w:val="00E078B7"/>
    <w:rsid w:val="00E146B9"/>
    <w:rsid w:val="00E257F4"/>
    <w:rsid w:val="00E57414"/>
    <w:rsid w:val="00E67AD2"/>
    <w:rsid w:val="00E84A8E"/>
    <w:rsid w:val="00E87DD0"/>
    <w:rsid w:val="00EA2B04"/>
    <w:rsid w:val="00EC0453"/>
    <w:rsid w:val="00F2080B"/>
    <w:rsid w:val="00F3032D"/>
    <w:rsid w:val="00F856C8"/>
    <w:rsid w:val="00FA503B"/>
    <w:rsid w:val="00FB1C5A"/>
    <w:rsid w:val="00FE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5CC4D"/>
  <w15:chartTrackingRefBased/>
  <w15:docId w15:val="{0030F9FC-CBA2-4CA1-819B-EBBC8E4D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091F"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link w:val="Heading1Char"/>
    <w:qFormat/>
    <w:rsid w:val="00D833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0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8D393C"/>
    <w:pPr>
      <w:widowControl/>
      <w:ind w:left="720"/>
    </w:pPr>
    <w:rPr>
      <w:rFonts w:ascii="Times New Roman" w:hAnsi="Times New Roman"/>
      <w:snapToGrid/>
      <w:szCs w:val="24"/>
    </w:rPr>
  </w:style>
  <w:style w:type="character" w:styleId="Strong">
    <w:name w:val="Strong"/>
    <w:qFormat/>
    <w:rsid w:val="00BC5E75"/>
    <w:rPr>
      <w:b/>
      <w:bCs/>
    </w:rPr>
  </w:style>
  <w:style w:type="paragraph" w:styleId="NoSpacing">
    <w:name w:val="No Spacing"/>
    <w:uiPriority w:val="1"/>
    <w:qFormat/>
    <w:rsid w:val="00E257F4"/>
    <w:rPr>
      <w:rFonts w:eastAsia="Calibri"/>
      <w:sz w:val="24"/>
      <w:szCs w:val="24"/>
    </w:rPr>
  </w:style>
  <w:style w:type="character" w:customStyle="1" w:styleId="Heading1Char">
    <w:name w:val="Heading 1 Char"/>
    <w:link w:val="Heading1"/>
    <w:rsid w:val="00D83306"/>
    <w:rPr>
      <w:rFonts w:ascii="Cambria" w:hAnsi="Cambria"/>
      <w:b/>
      <w:bCs/>
      <w:snapToGrid w:val="0"/>
      <w:kern w:val="32"/>
      <w:sz w:val="32"/>
      <w:szCs w:val="32"/>
    </w:rPr>
  </w:style>
  <w:style w:type="character" w:styleId="CommentReference">
    <w:name w:val="annotation reference"/>
    <w:rsid w:val="00F208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080B"/>
    <w:rPr>
      <w:sz w:val="20"/>
    </w:rPr>
  </w:style>
  <w:style w:type="character" w:customStyle="1" w:styleId="CommentTextChar">
    <w:name w:val="Comment Text Char"/>
    <w:link w:val="CommentText"/>
    <w:rsid w:val="00F2080B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F2080B"/>
    <w:rPr>
      <w:b/>
      <w:bCs/>
    </w:rPr>
  </w:style>
  <w:style w:type="character" w:customStyle="1" w:styleId="CommentSubjectChar">
    <w:name w:val="Comment Subject Char"/>
    <w:link w:val="CommentSubject"/>
    <w:rsid w:val="00F2080B"/>
    <w:rPr>
      <w:rFonts w:ascii="Courier" w:hAnsi="Courier"/>
      <w:b/>
      <w:bCs/>
      <w:snapToGrid w:val="0"/>
    </w:rPr>
  </w:style>
  <w:style w:type="paragraph" w:styleId="BalloonText">
    <w:name w:val="Balloon Text"/>
    <w:basedOn w:val="Normal"/>
    <w:link w:val="BalloonTextChar"/>
    <w:rsid w:val="00F20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080B"/>
    <w:rPr>
      <w:rFonts w:ascii="Tahoma" w:hAnsi="Tahoma" w:cs="Tahoma"/>
      <w:snapToGrid w:val="0"/>
      <w:sz w:val="16"/>
      <w:szCs w:val="16"/>
    </w:rPr>
  </w:style>
  <w:style w:type="paragraph" w:styleId="Header">
    <w:name w:val="header"/>
    <w:basedOn w:val="Normal"/>
    <w:link w:val="HeaderChar"/>
    <w:rsid w:val="002308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08E6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2308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308E6"/>
    <w:rPr>
      <w:rFonts w:ascii="Courier" w:hAnsi="Courier"/>
      <w:snapToGrid w:val="0"/>
      <w:sz w:val="24"/>
    </w:rPr>
  </w:style>
  <w:style w:type="paragraph" w:styleId="Revision">
    <w:name w:val="Revision"/>
    <w:hidden/>
    <w:uiPriority w:val="99"/>
    <w:semiHidden/>
    <w:rsid w:val="00B26E80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405711"/>
    <w:pPr>
      <w:ind w:left="720"/>
      <w:contextualSpacing/>
    </w:pPr>
  </w:style>
  <w:style w:type="character" w:styleId="Hyperlink">
    <w:name w:val="Hyperlink"/>
    <w:rsid w:val="005636E7"/>
    <w:rPr>
      <w:color w:val="467886"/>
      <w:u w:val="single"/>
    </w:rPr>
  </w:style>
  <w:style w:type="character" w:styleId="UnresolvedMention">
    <w:name w:val="Unresolved Mention"/>
    <w:uiPriority w:val="99"/>
    <w:semiHidden/>
    <w:unhideWhenUsed/>
    <w:rsid w:val="005636E7"/>
    <w:rPr>
      <w:color w:val="605E5C"/>
      <w:shd w:val="clear" w:color="auto" w:fill="E1DFDD"/>
    </w:rPr>
  </w:style>
  <w:style w:type="character" w:styleId="Mention">
    <w:name w:val="Mention"/>
    <w:uiPriority w:val="99"/>
    <w:unhideWhenUsed/>
    <w:rsid w:val="005636E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6" ma:contentTypeDescription="Create a new document." ma:contentTypeScope="" ma:versionID="33bf49fa0e42dd085e9e527fa3789e6e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373dd85462f686b16e610cf90de9099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FA53BA-AD04-4E43-A0A0-A7F7156DE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876F8D-3972-49CF-A648-196F67BEC1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CF7D2-F3BF-4FFF-9341-BFD3D4BD52E7}">
  <ds:schemaRefs>
    <ds:schemaRef ds:uri="http://purl.org/dc/dcmitype/"/>
    <ds:schemaRef ds:uri="cfe3e6b5-9ff0-4074-ac07-686b4af3e272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13c2a3e3-7513-41a6-b1fb-2b9006a971bf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824</Words>
  <Characters>4700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Chad M. Johnson</dc:creator>
  <cp:keywords/>
  <cp:lastModifiedBy>Alexander, Angie</cp:lastModifiedBy>
  <cp:revision>2</cp:revision>
  <cp:lastPrinted>2012-01-25T19:17:00Z</cp:lastPrinted>
  <dcterms:created xsi:type="dcterms:W3CDTF">2025-12-17T16:32:00Z</dcterms:created>
  <dcterms:modified xsi:type="dcterms:W3CDTF">2025-12-17T16:32:00Z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